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60F1EA9B" w14:textId="63C04EDC" w:rsidR="0061306A" w:rsidRPr="0061306A" w:rsidRDefault="00661C1F" w:rsidP="0061306A">
      <w:pPr>
        <w:rPr>
          <w:rFonts w:ascii="Arial" w:hAnsi="Arial" w:cs="Arial"/>
          <w:b/>
          <w:bCs/>
          <w:color w:val="9D2235"/>
          <w:sz w:val="36"/>
          <w:szCs w:val="36"/>
        </w:rPr>
      </w:pPr>
      <w:r w:rsidRPr="00661C1F">
        <w:rPr>
          <w:rFonts w:ascii="Arial" w:hAnsi="Arial" w:cs="Arial"/>
          <w:b/>
          <w:bCs/>
          <w:color w:val="9D2235"/>
          <w:sz w:val="36"/>
          <w:szCs w:val="36"/>
        </w:rPr>
        <w:t>Bases reguladores del concurs</w:t>
      </w:r>
      <w:r>
        <w:rPr>
          <w:rFonts w:ascii="Arial" w:hAnsi="Arial" w:cs="Arial"/>
          <w:b/>
          <w:bCs/>
          <w:color w:val="9D2235"/>
          <w:sz w:val="36"/>
          <w:szCs w:val="36"/>
        </w:rPr>
        <w:t xml:space="preserve"> </w:t>
      </w:r>
      <w:r w:rsidRPr="00661C1F">
        <w:rPr>
          <w:rFonts w:ascii="Arial" w:hAnsi="Arial" w:cs="Arial"/>
          <w:b/>
          <w:bCs/>
          <w:color w:val="9D2235"/>
          <w:sz w:val="36"/>
          <w:szCs w:val="36"/>
        </w:rPr>
        <w:t>per a l</w:t>
      </w:r>
      <w:r w:rsidR="00F06D90">
        <w:rPr>
          <w:rFonts w:ascii="Arial" w:hAnsi="Arial" w:cs="Arial"/>
          <w:b/>
          <w:bCs/>
          <w:color w:val="9D2235"/>
          <w:sz w:val="36"/>
          <w:szCs w:val="36"/>
        </w:rPr>
        <w:t>’</w:t>
      </w:r>
      <w:r w:rsidRPr="00661C1F">
        <w:rPr>
          <w:rFonts w:ascii="Arial" w:hAnsi="Arial" w:cs="Arial"/>
          <w:b/>
          <w:bCs/>
          <w:color w:val="9D2235"/>
          <w:sz w:val="36"/>
          <w:szCs w:val="36"/>
        </w:rPr>
        <w:t>adjudicació</w:t>
      </w:r>
      <w:r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Pr="00661C1F">
        <w:rPr>
          <w:rFonts w:ascii="Arial" w:hAnsi="Arial" w:cs="Arial"/>
          <w:b/>
          <w:bCs/>
          <w:color w:val="9D2235"/>
          <w:sz w:val="36"/>
          <w:szCs w:val="36"/>
        </w:rPr>
        <w:t>de noves autoritzacions o d</w:t>
      </w:r>
      <w:r w:rsidR="00F06D90">
        <w:rPr>
          <w:rFonts w:ascii="Arial" w:hAnsi="Arial" w:cs="Arial"/>
          <w:b/>
          <w:bCs/>
          <w:color w:val="9D2235"/>
          <w:sz w:val="36"/>
          <w:szCs w:val="36"/>
        </w:rPr>
        <w:t>’</w:t>
      </w:r>
      <w:r w:rsidRPr="00661C1F">
        <w:rPr>
          <w:rFonts w:ascii="Arial" w:hAnsi="Arial" w:cs="Arial"/>
          <w:b/>
          <w:bCs/>
          <w:color w:val="9D2235"/>
          <w:sz w:val="36"/>
          <w:szCs w:val="36"/>
        </w:rPr>
        <w:t>autoritzacions</w:t>
      </w:r>
      <w:r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Pr="00661C1F">
        <w:rPr>
          <w:rFonts w:ascii="Arial" w:hAnsi="Arial" w:cs="Arial"/>
          <w:b/>
          <w:bCs/>
          <w:color w:val="9D2235"/>
          <w:sz w:val="36"/>
          <w:szCs w:val="36"/>
        </w:rPr>
        <w:t>per a cobrir vacants del mercat de venda no sedentària de</w:t>
      </w:r>
      <w:r>
        <w:rPr>
          <w:rFonts w:ascii="Arial" w:hAnsi="Arial" w:cs="Arial"/>
          <w:b/>
          <w:bCs/>
          <w:color w:val="9D2235"/>
          <w:sz w:val="36"/>
          <w:szCs w:val="36"/>
        </w:rPr>
        <w:t xml:space="preserve"> </w:t>
      </w:r>
      <w:sdt>
        <w:sdtPr>
          <w:rPr>
            <w:rFonts w:ascii="Arial" w:hAnsi="Arial" w:cs="Arial"/>
            <w:b/>
            <w:bCs/>
            <w:color w:val="9D2235"/>
            <w:sz w:val="36"/>
            <w:szCs w:val="36"/>
          </w:rPr>
          <w:id w:val="-1675953972"/>
          <w:placeholder>
            <w:docPart w:val="5ED1A5087B4E47C081FB2FE2DBFA0314"/>
          </w:placeholder>
          <w:showingPlcHdr/>
          <w:text/>
        </w:sdtPr>
        <w:sdtContent>
          <w:r w:rsidR="00F06D90">
            <w:rPr>
              <w:rStyle w:val="Textodelmarcadordeposicin"/>
            </w:rPr>
            <w:t>indicar</w:t>
          </w:r>
          <w:r>
            <w:rPr>
              <w:rStyle w:val="Textodelmarcadordeposicin"/>
            </w:rPr>
            <w:t xml:space="preserve"> aquí el </w:t>
          </w:r>
          <w:r w:rsidR="00B95D01">
            <w:rPr>
              <w:rStyle w:val="Textodelmarcadordeposicin"/>
            </w:rPr>
            <w:t>nom del mercat de venda no sedentària</w:t>
          </w:r>
        </w:sdtContent>
      </w:sdt>
      <w:r w:rsidR="0061306A" w:rsidRPr="0061306A">
        <w:rPr>
          <w:rFonts w:ascii="Arial" w:hAnsi="Arial" w:cs="Arial"/>
          <w:b/>
          <w:bCs/>
          <w:color w:val="9D2235"/>
          <w:sz w:val="36"/>
          <w:szCs w:val="36"/>
        </w:rPr>
        <w:t>.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6D5372" w:rsidRPr="006D5372" w14:paraId="7E7F959F" w14:textId="77777777" w:rsidTr="006D5372">
        <w:tc>
          <w:tcPr>
            <w:tcW w:w="9628" w:type="dxa"/>
            <w:shd w:val="clear" w:color="auto" w:fill="FFFFFF" w:themeFill="background1"/>
          </w:tcPr>
          <w:p w14:paraId="35D0674F" w14:textId="3A14FBF1" w:rsidR="003E39A4" w:rsidRPr="006D5372" w:rsidRDefault="003E39A4" w:rsidP="00F06D90">
            <w:pPr>
              <w:spacing w:line="276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6D537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*Amb caràcter previ, cal precisar que les </w:t>
            </w:r>
            <w:r w:rsidR="00F06D9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b</w:t>
            </w:r>
            <w:r w:rsidRPr="006D537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ases dels concursos per a l</w:t>
            </w:r>
            <w:r w:rsidR="00F06D9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6D537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adjudicació de noves autoritzacions s</w:t>
            </w:r>
            <w:r w:rsidR="00F06D9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ó</w:t>
            </w:r>
            <w:r w:rsidRPr="006D537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n les mateixes que les dels concursos per cobrir vacants. En aquest sentit, cal assenyalar que aquestes </w:t>
            </w:r>
            <w:r w:rsidR="00F06D9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b</w:t>
            </w:r>
            <w:r w:rsidRPr="006D537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ases, en els casos de cobrir vacants, només </w:t>
            </w:r>
            <w:r w:rsidR="0007478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s’apliquen</w:t>
            </w:r>
            <w:r w:rsidRPr="006D537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quan l</w:t>
            </w:r>
            <w:r w:rsidR="00F06D9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’a</w:t>
            </w:r>
            <w:r w:rsidRPr="006D537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juntament</w:t>
            </w:r>
            <w:r w:rsidR="00F06D9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6D537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ha</w:t>
            </w:r>
            <w:r w:rsidR="00F06D9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gi</w:t>
            </w:r>
            <w:r w:rsidRPr="006D537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descartat les altres vies de cobertura de vacants, com són:</w:t>
            </w:r>
          </w:p>
          <w:p w14:paraId="5DCAA22D" w14:textId="77777777" w:rsidR="003E39A4" w:rsidRPr="006D5372" w:rsidRDefault="003E39A4" w:rsidP="008A76AC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0EE0309E" w14:textId="7C299AD5" w:rsidR="003E39A4" w:rsidRPr="006D5372" w:rsidRDefault="003E39A4" w:rsidP="003E39A4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6D537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assignar la parada als participants en el darrer concurs de concurrència competitiva que hagin quedat sense plaça (en el termini de dos anys com a màxim);</w:t>
            </w:r>
            <w:r w:rsidRPr="006D537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br/>
            </w:r>
          </w:p>
          <w:p w14:paraId="22039533" w14:textId="39525933" w:rsidR="003E39A4" w:rsidRPr="00074783" w:rsidRDefault="003E39A4" w:rsidP="003E39A4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6D537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destinar la parada a l</w:t>
            </w:r>
            <w:r w:rsidR="00F06D9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6D537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ampliació de parades ja preexistents;</w:t>
            </w:r>
          </w:p>
        </w:tc>
      </w:tr>
    </w:tbl>
    <w:p w14:paraId="6DFB3630" w14:textId="77777777" w:rsidR="00661C1F" w:rsidRPr="00F06B7E" w:rsidRDefault="00661C1F" w:rsidP="008A76AC">
      <w:pPr>
        <w:spacing w:line="276" w:lineRule="auto"/>
        <w:rPr>
          <w:rFonts w:ascii="Arial" w:hAnsi="Arial" w:cs="Arial"/>
          <w:u w:val="single"/>
        </w:rPr>
      </w:pPr>
    </w:p>
    <w:p w14:paraId="14D4F0D1" w14:textId="78EA9BCC" w:rsidR="00F31BEB" w:rsidRDefault="00661C1F" w:rsidP="008A7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>Apartat 1. Sol·licitant</w:t>
      </w:r>
      <w:r w:rsidR="00000000">
        <w:rPr>
          <w:rFonts w:ascii="Arial" w:hAnsi="Arial" w:cs="Arial"/>
        </w:rPr>
        <w:pict w14:anchorId="240778C8">
          <v:rect id="_x0000_i1025" style="width:481.9pt;height:1.5pt" o:hralign="center" o:hrstd="t" o:hrnoshade="t" o:hr="t" fillcolor="#9d2235" stroked="f"/>
        </w:pict>
      </w:r>
    </w:p>
    <w:p w14:paraId="3D07F116" w14:textId="035E2193" w:rsidR="003E39A4" w:rsidRDefault="00661C1F" w:rsidP="00F06D90">
      <w:pPr>
        <w:spacing w:line="276" w:lineRule="auto"/>
        <w:jc w:val="both"/>
        <w:rPr>
          <w:rFonts w:ascii="Arial" w:hAnsi="Arial" w:cs="Arial"/>
        </w:rPr>
      </w:pPr>
      <w:r w:rsidRPr="00661C1F">
        <w:rPr>
          <w:rFonts w:ascii="Arial" w:hAnsi="Arial" w:cs="Arial"/>
        </w:rPr>
        <w:t>Poden sol·licitar l</w:t>
      </w:r>
      <w:r w:rsidR="00F06D90">
        <w:rPr>
          <w:rFonts w:ascii="Arial" w:hAnsi="Arial" w:cs="Arial"/>
        </w:rPr>
        <w:t>’</w:t>
      </w:r>
      <w:r w:rsidRPr="00661C1F">
        <w:rPr>
          <w:rFonts w:ascii="Arial" w:hAnsi="Arial" w:cs="Arial"/>
        </w:rPr>
        <w:t>autorització municipal per exercir l</w:t>
      </w:r>
      <w:r w:rsidR="00F06D90">
        <w:rPr>
          <w:rFonts w:ascii="Arial" w:hAnsi="Arial" w:cs="Arial"/>
        </w:rPr>
        <w:t>’</w:t>
      </w:r>
      <w:r w:rsidRPr="00661C1F">
        <w:rPr>
          <w:rFonts w:ascii="Arial" w:hAnsi="Arial" w:cs="Arial"/>
        </w:rPr>
        <w:t>activitat de venda no sedentària les persones físiques o jurídiques legalment constituïdes, amb plena capacitat d</w:t>
      </w:r>
      <w:r w:rsidR="00F06D90">
        <w:rPr>
          <w:rFonts w:ascii="Arial" w:hAnsi="Arial" w:cs="Arial"/>
        </w:rPr>
        <w:t>’</w:t>
      </w:r>
      <w:r w:rsidRPr="00661C1F">
        <w:rPr>
          <w:rFonts w:ascii="Arial" w:hAnsi="Arial" w:cs="Arial"/>
        </w:rPr>
        <w:t>obrar, que no estiguin compreses en cap dels supòsits de prohibició per contractar amb l</w:t>
      </w:r>
      <w:r w:rsidR="00F06D90">
        <w:rPr>
          <w:rFonts w:ascii="Arial" w:hAnsi="Arial" w:cs="Arial"/>
        </w:rPr>
        <w:t>’</w:t>
      </w:r>
      <w:r w:rsidRPr="00661C1F">
        <w:rPr>
          <w:rFonts w:ascii="Arial" w:hAnsi="Arial" w:cs="Arial"/>
        </w:rPr>
        <w:t>administració previstos</w:t>
      </w:r>
      <w:r>
        <w:rPr>
          <w:rFonts w:ascii="Arial" w:hAnsi="Arial" w:cs="Arial"/>
        </w:rPr>
        <w:t xml:space="preserve"> </w:t>
      </w:r>
      <w:r w:rsidRPr="00661C1F">
        <w:rPr>
          <w:rFonts w:ascii="Arial" w:hAnsi="Arial" w:cs="Arial"/>
        </w:rPr>
        <w:t>a l</w:t>
      </w:r>
      <w:r w:rsidR="00F06D90">
        <w:rPr>
          <w:rFonts w:ascii="Arial" w:hAnsi="Arial" w:cs="Arial"/>
        </w:rPr>
        <w:t>’</w:t>
      </w:r>
      <w:r w:rsidRPr="00661C1F">
        <w:rPr>
          <w:rFonts w:ascii="Arial" w:hAnsi="Arial" w:cs="Arial"/>
        </w:rPr>
        <w:t xml:space="preserve">article 71 de la Llei 9/2017, de 8 de novembre, de </w:t>
      </w:r>
      <w:r w:rsidR="00F06D90">
        <w:rPr>
          <w:rFonts w:ascii="Arial" w:hAnsi="Arial" w:cs="Arial"/>
        </w:rPr>
        <w:t>c</w:t>
      </w:r>
      <w:r w:rsidRPr="00661C1F">
        <w:rPr>
          <w:rFonts w:ascii="Arial" w:hAnsi="Arial" w:cs="Arial"/>
        </w:rPr>
        <w:t xml:space="preserve">ontractes del </w:t>
      </w:r>
      <w:r w:rsidR="00F06D90">
        <w:rPr>
          <w:rFonts w:ascii="Arial" w:hAnsi="Arial" w:cs="Arial"/>
        </w:rPr>
        <w:t>s</w:t>
      </w:r>
      <w:r w:rsidRPr="00661C1F">
        <w:rPr>
          <w:rFonts w:ascii="Arial" w:hAnsi="Arial" w:cs="Arial"/>
        </w:rPr>
        <w:t xml:space="preserve">ector </w:t>
      </w:r>
      <w:r w:rsidR="00F06D90">
        <w:rPr>
          <w:rFonts w:ascii="Arial" w:hAnsi="Arial" w:cs="Arial"/>
        </w:rPr>
        <w:t>p</w:t>
      </w:r>
      <w:r w:rsidRPr="00661C1F">
        <w:rPr>
          <w:rFonts w:ascii="Arial" w:hAnsi="Arial" w:cs="Arial"/>
        </w:rPr>
        <w:t>úblic.</w:t>
      </w:r>
    </w:p>
    <w:p w14:paraId="74B8A830" w14:textId="4D3AA6A5" w:rsidR="003E39A4" w:rsidRDefault="00F06D90" w:rsidP="003E39A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br/>
      </w:r>
      <w:r w:rsidR="003E39A4">
        <w:rPr>
          <w:rFonts w:ascii="Arial" w:hAnsi="Arial" w:cs="Arial"/>
          <w:b/>
          <w:bCs/>
          <w:color w:val="9D2235"/>
        </w:rPr>
        <w:t>Apartat 2. Inici del procediment</w:t>
      </w:r>
      <w:r w:rsidR="00000000">
        <w:rPr>
          <w:rFonts w:ascii="Arial" w:hAnsi="Arial" w:cs="Arial"/>
        </w:rPr>
        <w:pict w14:anchorId="1B55937D">
          <v:rect id="_x0000_i1026" style="width:481.9pt;height:1.5pt" o:hralign="center" o:hrstd="t" o:hrnoshade="t" o:hr="t" fillcolor="#9d2235" stroked="f"/>
        </w:pict>
      </w:r>
    </w:p>
    <w:p w14:paraId="2CA32B1E" w14:textId="319A8371" w:rsidR="003E39A4" w:rsidRPr="003E39A4" w:rsidRDefault="003E39A4" w:rsidP="00F06D90">
      <w:pPr>
        <w:spacing w:line="276" w:lineRule="auto"/>
        <w:jc w:val="both"/>
        <w:rPr>
          <w:rFonts w:ascii="Arial" w:hAnsi="Arial" w:cs="Arial"/>
        </w:rPr>
      </w:pPr>
      <w:r w:rsidRPr="003E39A4">
        <w:rPr>
          <w:rFonts w:ascii="Arial" w:hAnsi="Arial" w:cs="Arial"/>
        </w:rPr>
        <w:t>El procediment s</w:t>
      </w:r>
      <w:r w:rsidR="00F06D90">
        <w:rPr>
          <w:rFonts w:ascii="Arial" w:hAnsi="Arial" w:cs="Arial"/>
        </w:rPr>
        <w:t>’</w:t>
      </w:r>
      <w:r w:rsidRPr="003E39A4">
        <w:rPr>
          <w:rFonts w:ascii="Arial" w:hAnsi="Arial" w:cs="Arial"/>
        </w:rPr>
        <w:t>iniciarà mitjançant resolució de (òrgan municipal), que es publicarà en el Butlletí Oficial de la Província i s</w:t>
      </w:r>
      <w:r w:rsidR="00F06D90">
        <w:rPr>
          <w:rFonts w:ascii="Arial" w:hAnsi="Arial" w:cs="Arial"/>
        </w:rPr>
        <w:t>’</w:t>
      </w:r>
      <w:r w:rsidRPr="003E39A4">
        <w:rPr>
          <w:rFonts w:ascii="Arial" w:hAnsi="Arial" w:cs="Arial"/>
        </w:rPr>
        <w:t>exposarà en el tauler d</w:t>
      </w:r>
      <w:r w:rsidR="00F06D90">
        <w:rPr>
          <w:rFonts w:ascii="Arial" w:hAnsi="Arial" w:cs="Arial"/>
        </w:rPr>
        <w:t>’</w:t>
      </w:r>
      <w:r w:rsidRPr="003E39A4">
        <w:rPr>
          <w:rFonts w:ascii="Arial" w:hAnsi="Arial" w:cs="Arial"/>
        </w:rPr>
        <w:t>anuncis (i</w:t>
      </w:r>
      <w:r w:rsidR="00F06D90">
        <w:rPr>
          <w:rFonts w:ascii="Arial" w:hAnsi="Arial" w:cs="Arial"/>
        </w:rPr>
        <w:t xml:space="preserve">, si s’escau, </w:t>
      </w:r>
      <w:r w:rsidRPr="003E39A4">
        <w:rPr>
          <w:rFonts w:ascii="Arial" w:hAnsi="Arial" w:cs="Arial"/>
        </w:rPr>
        <w:t>en la p</w:t>
      </w:r>
      <w:r w:rsidR="00074783">
        <w:rPr>
          <w:rFonts w:ascii="Arial" w:hAnsi="Arial" w:cs="Arial"/>
        </w:rPr>
        <w:t>à</w:t>
      </w:r>
      <w:r w:rsidRPr="003E39A4">
        <w:rPr>
          <w:rFonts w:ascii="Arial" w:hAnsi="Arial" w:cs="Arial"/>
        </w:rPr>
        <w:t>gina web).</w:t>
      </w:r>
    </w:p>
    <w:p w14:paraId="59E5ECC0" w14:textId="29D6ACC3" w:rsidR="003E39A4" w:rsidRDefault="003E39A4" w:rsidP="00F06D90">
      <w:pPr>
        <w:spacing w:line="276" w:lineRule="auto"/>
        <w:jc w:val="both"/>
        <w:rPr>
          <w:rFonts w:ascii="Arial" w:hAnsi="Arial" w:cs="Arial"/>
        </w:rPr>
      </w:pPr>
      <w:r w:rsidRPr="003E39A4">
        <w:rPr>
          <w:rFonts w:ascii="Arial" w:hAnsi="Arial" w:cs="Arial"/>
        </w:rPr>
        <w:t>En l</w:t>
      </w:r>
      <w:r w:rsidR="00F06D90">
        <w:rPr>
          <w:rFonts w:ascii="Arial" w:hAnsi="Arial" w:cs="Arial"/>
        </w:rPr>
        <w:t>’</w:t>
      </w:r>
      <w:r w:rsidRPr="003E39A4">
        <w:rPr>
          <w:rFonts w:ascii="Arial" w:hAnsi="Arial" w:cs="Arial"/>
        </w:rPr>
        <w:t>esmentada resolució s</w:t>
      </w:r>
      <w:r w:rsidR="00F06D90">
        <w:rPr>
          <w:rFonts w:ascii="Arial" w:hAnsi="Arial" w:cs="Arial"/>
        </w:rPr>
        <w:t>’</w:t>
      </w:r>
      <w:r w:rsidRPr="003E39A4">
        <w:rPr>
          <w:rFonts w:ascii="Arial" w:hAnsi="Arial" w:cs="Arial"/>
        </w:rPr>
        <w:t xml:space="preserve">indicarà que el termini per resoldre les sol·licituds presentades serà de dos mesos des de la petició i que la manca de resolució expressa ultrapassat aquest termini tindrà efectes </w:t>
      </w:r>
      <w:proofErr w:type="spellStart"/>
      <w:r w:rsidRPr="003E39A4">
        <w:rPr>
          <w:rFonts w:ascii="Arial" w:hAnsi="Arial" w:cs="Arial"/>
        </w:rPr>
        <w:t>desestimatoris</w:t>
      </w:r>
      <w:proofErr w:type="spellEnd"/>
      <w:r w:rsidRPr="003E39A4">
        <w:rPr>
          <w:rFonts w:ascii="Arial" w:hAnsi="Arial" w:cs="Arial"/>
        </w:rPr>
        <w:t xml:space="preserve"> (arts. 56 i 57 del Reglament de patrimoni de</w:t>
      </w:r>
      <w:r w:rsidR="00F06D90">
        <w:rPr>
          <w:rFonts w:ascii="Arial" w:hAnsi="Arial" w:cs="Arial"/>
        </w:rPr>
        <w:t>l</w:t>
      </w:r>
      <w:r w:rsidRPr="003E39A4">
        <w:rPr>
          <w:rFonts w:ascii="Arial" w:hAnsi="Arial" w:cs="Arial"/>
        </w:rPr>
        <w:t>s ens locals, aprovat pel Decret 336/1988, de 17 d</w:t>
      </w:r>
      <w:r w:rsidR="00F06D90">
        <w:rPr>
          <w:rFonts w:ascii="Arial" w:hAnsi="Arial" w:cs="Arial"/>
        </w:rPr>
        <w:t>’</w:t>
      </w:r>
      <w:r w:rsidRPr="003E39A4">
        <w:rPr>
          <w:rFonts w:ascii="Arial" w:hAnsi="Arial" w:cs="Arial"/>
        </w:rPr>
        <w:t>octubre).</w:t>
      </w:r>
    </w:p>
    <w:p w14:paraId="0C365488" w14:textId="69FDC15F" w:rsidR="003E39A4" w:rsidRDefault="003E39A4" w:rsidP="00F06D90">
      <w:pPr>
        <w:spacing w:line="276" w:lineRule="auto"/>
        <w:jc w:val="both"/>
        <w:rPr>
          <w:rFonts w:ascii="Arial" w:hAnsi="Arial" w:cs="Arial"/>
        </w:rPr>
      </w:pPr>
      <w:r w:rsidRPr="003E39A4">
        <w:rPr>
          <w:rFonts w:ascii="Arial" w:hAnsi="Arial" w:cs="Arial"/>
        </w:rPr>
        <w:t>Les sol·licituds per participar en el procediment hauran d</w:t>
      </w:r>
      <w:r w:rsidR="00F06D90">
        <w:rPr>
          <w:rFonts w:ascii="Arial" w:hAnsi="Arial" w:cs="Arial"/>
        </w:rPr>
        <w:t>’</w:t>
      </w:r>
      <w:r w:rsidRPr="003E39A4">
        <w:rPr>
          <w:rFonts w:ascii="Arial" w:hAnsi="Arial" w:cs="Arial"/>
        </w:rPr>
        <w:t>indicar</w:t>
      </w:r>
      <w:r w:rsidR="006D5372">
        <w:rPr>
          <w:rFonts w:ascii="Arial" w:hAnsi="Arial" w:cs="Arial"/>
        </w:rPr>
        <w:t xml:space="preserve"> la informació que consta a l</w:t>
      </w:r>
      <w:r w:rsidR="00F06D90">
        <w:rPr>
          <w:rFonts w:ascii="Arial" w:hAnsi="Arial" w:cs="Arial"/>
        </w:rPr>
        <w:t>’</w:t>
      </w:r>
      <w:r w:rsidRPr="003E39A4">
        <w:rPr>
          <w:rFonts w:ascii="Arial" w:hAnsi="Arial" w:cs="Arial"/>
          <w:b/>
          <w:bCs/>
        </w:rPr>
        <w:t>A</w:t>
      </w:r>
      <w:r w:rsidR="006D5372">
        <w:rPr>
          <w:rFonts w:ascii="Arial" w:hAnsi="Arial" w:cs="Arial"/>
          <w:b/>
          <w:bCs/>
        </w:rPr>
        <w:t>nnex</w:t>
      </w:r>
      <w:r w:rsidRPr="003E39A4">
        <w:rPr>
          <w:rFonts w:ascii="Arial" w:hAnsi="Arial" w:cs="Arial"/>
          <w:b/>
          <w:bCs/>
        </w:rPr>
        <w:t xml:space="preserve"> 1</w:t>
      </w:r>
      <w:r w:rsidR="006D5372">
        <w:rPr>
          <w:rFonts w:ascii="Arial" w:hAnsi="Arial" w:cs="Arial"/>
        </w:rPr>
        <w:t>.</w:t>
      </w:r>
    </w:p>
    <w:p w14:paraId="4DAB43A3" w14:textId="5555FCD3" w:rsidR="00347FFB" w:rsidRDefault="00347FFB" w:rsidP="00F06D90">
      <w:pPr>
        <w:spacing w:line="276" w:lineRule="auto"/>
        <w:jc w:val="both"/>
        <w:rPr>
          <w:rFonts w:ascii="Arial" w:hAnsi="Arial" w:cs="Arial"/>
        </w:rPr>
      </w:pPr>
      <w:r w:rsidRPr="00347FFB">
        <w:rPr>
          <w:rFonts w:ascii="Arial" w:hAnsi="Arial" w:cs="Arial"/>
        </w:rPr>
        <w:t>Amb la sol·licitud caldrà aportar una declaració responsable en la qu</w:t>
      </w:r>
      <w:r w:rsidR="00F06D90">
        <w:rPr>
          <w:rFonts w:ascii="Arial" w:hAnsi="Arial" w:cs="Arial"/>
        </w:rPr>
        <w:t>a</w:t>
      </w:r>
      <w:r w:rsidRPr="00347FFB">
        <w:rPr>
          <w:rFonts w:ascii="Arial" w:hAnsi="Arial" w:cs="Arial"/>
        </w:rPr>
        <w:t>l</w:t>
      </w:r>
      <w:r w:rsidR="00F06D90">
        <w:rPr>
          <w:rFonts w:ascii="Arial" w:hAnsi="Arial" w:cs="Arial"/>
        </w:rPr>
        <w:t xml:space="preserve"> el</w:t>
      </w:r>
      <w:r w:rsidRPr="00347FFB">
        <w:rPr>
          <w:rFonts w:ascii="Arial" w:hAnsi="Arial" w:cs="Arial"/>
        </w:rPr>
        <w:t xml:space="preserve"> sol·licitant manifesti</w:t>
      </w:r>
      <w:r w:rsidR="00B95D01">
        <w:rPr>
          <w:rFonts w:ascii="Arial" w:hAnsi="Arial" w:cs="Arial"/>
        </w:rPr>
        <w:t xml:space="preserve"> </w:t>
      </w:r>
      <w:r w:rsidR="00B95D01" w:rsidRPr="00B95D01">
        <w:rPr>
          <w:rFonts w:ascii="Arial" w:hAnsi="Arial" w:cs="Arial"/>
        </w:rPr>
        <w:t>el compliment dels requisits, la disposició de la documentació exigida i el compliment durant el termini de vigència de l</w:t>
      </w:r>
      <w:r w:rsidR="00F06D90">
        <w:rPr>
          <w:rFonts w:ascii="Arial" w:hAnsi="Arial" w:cs="Arial"/>
        </w:rPr>
        <w:t>’</w:t>
      </w:r>
      <w:r w:rsidR="00B95D01" w:rsidRPr="00B95D01">
        <w:rPr>
          <w:rFonts w:ascii="Arial" w:hAnsi="Arial" w:cs="Arial"/>
        </w:rPr>
        <w:t>autorització</w:t>
      </w:r>
      <w:r w:rsidR="006D5372">
        <w:rPr>
          <w:rFonts w:ascii="Arial" w:hAnsi="Arial" w:cs="Arial"/>
        </w:rPr>
        <w:t xml:space="preserve">. Veure </w:t>
      </w:r>
      <w:r w:rsidR="006D5372" w:rsidRPr="006D5372">
        <w:rPr>
          <w:rFonts w:ascii="Arial" w:hAnsi="Arial" w:cs="Arial"/>
          <w:b/>
          <w:bCs/>
        </w:rPr>
        <w:t>Annex 2</w:t>
      </w:r>
      <w:r w:rsidR="006D5372">
        <w:rPr>
          <w:rFonts w:ascii="Arial" w:hAnsi="Arial" w:cs="Arial"/>
        </w:rPr>
        <w:t>.</w:t>
      </w:r>
    </w:p>
    <w:p w14:paraId="71C5585E" w14:textId="77777777" w:rsidR="005D75BF" w:rsidRDefault="005D75BF" w:rsidP="001722C2">
      <w:pPr>
        <w:spacing w:line="276" w:lineRule="auto"/>
        <w:rPr>
          <w:rFonts w:ascii="Arial" w:hAnsi="Arial" w:cs="Arial"/>
        </w:rPr>
      </w:pPr>
    </w:p>
    <w:p w14:paraId="6F3620DE" w14:textId="4DB5587E" w:rsidR="001722C2" w:rsidRDefault="001722C2" w:rsidP="001722C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 xml:space="preserve">Apartat </w:t>
      </w:r>
      <w:r w:rsidR="00A01038">
        <w:rPr>
          <w:rFonts w:ascii="Arial" w:hAnsi="Arial" w:cs="Arial"/>
          <w:b/>
          <w:bCs/>
          <w:color w:val="9D2235"/>
        </w:rPr>
        <w:t>3</w:t>
      </w:r>
      <w:r>
        <w:rPr>
          <w:rFonts w:ascii="Arial" w:hAnsi="Arial" w:cs="Arial"/>
          <w:b/>
          <w:bCs/>
          <w:color w:val="9D2235"/>
        </w:rPr>
        <w:t xml:space="preserve">. </w:t>
      </w:r>
      <w:r w:rsidR="00A01038">
        <w:rPr>
          <w:rFonts w:ascii="Arial" w:hAnsi="Arial" w:cs="Arial"/>
          <w:b/>
          <w:bCs/>
          <w:color w:val="9D2235"/>
        </w:rPr>
        <w:t>Instrucció del procediment</w:t>
      </w:r>
      <w:r w:rsidR="00000000">
        <w:rPr>
          <w:rFonts w:ascii="Arial" w:hAnsi="Arial" w:cs="Arial"/>
        </w:rPr>
        <w:pict w14:anchorId="349EA23A">
          <v:rect id="_x0000_i1027" style="width:481.9pt;height:1.5pt" o:hralign="center" o:hrstd="t" o:hrnoshade="t" o:hr="t" fillcolor="#9d2235" stroked="f"/>
        </w:pict>
      </w:r>
    </w:p>
    <w:p w14:paraId="69178A5F" w14:textId="5C5D6B3F" w:rsidR="00A01038" w:rsidRPr="00A01038" w:rsidRDefault="00A01038" w:rsidP="00F06D90">
      <w:pPr>
        <w:spacing w:line="276" w:lineRule="auto"/>
        <w:jc w:val="both"/>
        <w:rPr>
          <w:rFonts w:ascii="Arial" w:hAnsi="Arial" w:cs="Arial"/>
        </w:rPr>
      </w:pPr>
      <w:r w:rsidRPr="00A01038">
        <w:rPr>
          <w:rFonts w:ascii="Arial" w:hAnsi="Arial" w:cs="Arial"/>
        </w:rPr>
        <w:lastRenderedPageBreak/>
        <w:t>Quan les sol·licituds no compleixin els requisits establerts en l</w:t>
      </w:r>
      <w:r w:rsidR="00F06D90">
        <w:rPr>
          <w:rFonts w:ascii="Arial" w:hAnsi="Arial" w:cs="Arial"/>
        </w:rPr>
        <w:t>’</w:t>
      </w:r>
      <w:r w:rsidRPr="00A01038">
        <w:rPr>
          <w:rFonts w:ascii="Arial" w:hAnsi="Arial" w:cs="Arial"/>
        </w:rPr>
        <w:t>apartat anterior, l</w:t>
      </w:r>
      <w:r w:rsidR="00F06D90">
        <w:rPr>
          <w:rFonts w:ascii="Arial" w:hAnsi="Arial" w:cs="Arial"/>
        </w:rPr>
        <w:t>’</w:t>
      </w:r>
      <w:r w:rsidRPr="00A01038">
        <w:rPr>
          <w:rFonts w:ascii="Arial" w:hAnsi="Arial" w:cs="Arial"/>
        </w:rPr>
        <w:t>ajuntament requerirà a l</w:t>
      </w:r>
      <w:r w:rsidR="00F06D90">
        <w:rPr>
          <w:rFonts w:ascii="Arial" w:hAnsi="Arial" w:cs="Arial"/>
        </w:rPr>
        <w:t>’</w:t>
      </w:r>
      <w:r w:rsidRPr="00A01038">
        <w:rPr>
          <w:rFonts w:ascii="Arial" w:hAnsi="Arial" w:cs="Arial"/>
        </w:rPr>
        <w:t>interessat qu</w:t>
      </w:r>
      <w:r w:rsidR="00F06D90">
        <w:rPr>
          <w:rFonts w:ascii="Arial" w:hAnsi="Arial" w:cs="Arial"/>
        </w:rPr>
        <w:t>e</w:t>
      </w:r>
      <w:r w:rsidRPr="00A01038">
        <w:rPr>
          <w:rFonts w:ascii="Arial" w:hAnsi="Arial" w:cs="Arial"/>
        </w:rPr>
        <w:t xml:space="preserve"> en el termini de deu dies hàbils esmeni la mancança o aporti el document o documents preceptius, amb l</w:t>
      </w:r>
      <w:r w:rsidR="00F06D90">
        <w:rPr>
          <w:rFonts w:ascii="Arial" w:hAnsi="Arial" w:cs="Arial"/>
        </w:rPr>
        <w:t>’</w:t>
      </w:r>
      <w:r w:rsidRPr="00A01038">
        <w:rPr>
          <w:rFonts w:ascii="Arial" w:hAnsi="Arial" w:cs="Arial"/>
        </w:rPr>
        <w:t>advertiment que de no fer-ho, s</w:t>
      </w:r>
      <w:r w:rsidR="00F06D90">
        <w:rPr>
          <w:rFonts w:ascii="Arial" w:hAnsi="Arial" w:cs="Arial"/>
        </w:rPr>
        <w:t>’</w:t>
      </w:r>
      <w:r w:rsidRPr="00A01038">
        <w:rPr>
          <w:rFonts w:ascii="Arial" w:hAnsi="Arial" w:cs="Arial"/>
        </w:rPr>
        <w:t>entendrà desistida la seva petició, i que aquesta s</w:t>
      </w:r>
      <w:r w:rsidR="00F06D90">
        <w:rPr>
          <w:rFonts w:ascii="Arial" w:hAnsi="Arial" w:cs="Arial"/>
        </w:rPr>
        <w:t>’</w:t>
      </w:r>
      <w:r w:rsidRPr="00A01038">
        <w:rPr>
          <w:rFonts w:ascii="Arial" w:hAnsi="Arial" w:cs="Arial"/>
        </w:rPr>
        <w:t>arxivarà (art. 71 de la Llei 30/1992, de 26 de novembre, de règim jurídic de les administracions públiques i del procediment administratiu comú).</w:t>
      </w:r>
    </w:p>
    <w:p w14:paraId="6E685C02" w14:textId="6850DF3A" w:rsidR="001722C2" w:rsidRDefault="00A01038" w:rsidP="00F06D90">
      <w:pPr>
        <w:spacing w:line="276" w:lineRule="auto"/>
        <w:jc w:val="both"/>
        <w:rPr>
          <w:rFonts w:ascii="Arial" w:hAnsi="Arial" w:cs="Arial"/>
        </w:rPr>
      </w:pPr>
      <w:r w:rsidRPr="00A01038">
        <w:rPr>
          <w:rFonts w:ascii="Arial" w:hAnsi="Arial" w:cs="Arial"/>
        </w:rPr>
        <w:t>Per formular la proposta de resolució escaient, els serveis tècnics municipals hauran d</w:t>
      </w:r>
      <w:r w:rsidR="00F06D90">
        <w:rPr>
          <w:rFonts w:ascii="Arial" w:hAnsi="Arial" w:cs="Arial"/>
        </w:rPr>
        <w:t>’</w:t>
      </w:r>
      <w:r w:rsidRPr="00A01038">
        <w:rPr>
          <w:rFonts w:ascii="Arial" w:hAnsi="Arial" w:cs="Arial"/>
        </w:rPr>
        <w:t xml:space="preserve">emetre informe </w:t>
      </w:r>
      <w:r w:rsidR="00F06D90">
        <w:rPr>
          <w:rFonts w:ascii="Arial" w:hAnsi="Arial" w:cs="Arial"/>
        </w:rPr>
        <w:t xml:space="preserve">de </w:t>
      </w:r>
      <w:r w:rsidRPr="00A01038">
        <w:rPr>
          <w:rFonts w:ascii="Arial" w:hAnsi="Arial" w:cs="Arial"/>
        </w:rPr>
        <w:t>valora</w:t>
      </w:r>
      <w:r w:rsidR="00F06D90">
        <w:rPr>
          <w:rFonts w:ascii="Arial" w:hAnsi="Arial" w:cs="Arial"/>
        </w:rPr>
        <w:t>ció de</w:t>
      </w:r>
      <w:r w:rsidRPr="00A01038">
        <w:rPr>
          <w:rFonts w:ascii="Arial" w:hAnsi="Arial" w:cs="Arial"/>
        </w:rPr>
        <w:t xml:space="preserve"> les sol·licituds degudament presentades, i sempre tenint en compte les disponibilitats de l</w:t>
      </w:r>
      <w:r w:rsidR="00F06D90">
        <w:rPr>
          <w:rFonts w:ascii="Arial" w:hAnsi="Arial" w:cs="Arial"/>
        </w:rPr>
        <w:t>’</w:t>
      </w:r>
      <w:r w:rsidRPr="00A01038">
        <w:rPr>
          <w:rFonts w:ascii="Arial" w:hAnsi="Arial" w:cs="Arial"/>
        </w:rPr>
        <w:t>ajuntament, d</w:t>
      </w:r>
      <w:r w:rsidR="00F06D90">
        <w:rPr>
          <w:rFonts w:ascii="Arial" w:hAnsi="Arial" w:cs="Arial"/>
        </w:rPr>
        <w:t>’</w:t>
      </w:r>
      <w:r w:rsidRPr="00A01038">
        <w:rPr>
          <w:rFonts w:ascii="Arial" w:hAnsi="Arial" w:cs="Arial"/>
        </w:rPr>
        <w:t>acord amb els criteris definits en l</w:t>
      </w:r>
      <w:r w:rsidR="00F06D90">
        <w:rPr>
          <w:rFonts w:ascii="Arial" w:hAnsi="Arial" w:cs="Arial"/>
        </w:rPr>
        <w:t>’</w:t>
      </w:r>
      <w:r w:rsidRPr="00A01038">
        <w:rPr>
          <w:rFonts w:ascii="Arial" w:hAnsi="Arial" w:cs="Arial"/>
        </w:rPr>
        <w:t>apartat 5 d</w:t>
      </w:r>
      <w:r w:rsidR="00F06D90">
        <w:rPr>
          <w:rFonts w:ascii="Arial" w:hAnsi="Arial" w:cs="Arial"/>
        </w:rPr>
        <w:t>’</w:t>
      </w:r>
      <w:r w:rsidRPr="00A01038">
        <w:rPr>
          <w:rFonts w:ascii="Arial" w:hAnsi="Arial" w:cs="Arial"/>
        </w:rPr>
        <w:t>aquest annex.</w:t>
      </w:r>
      <w:r w:rsidR="00800B82">
        <w:rPr>
          <w:rFonts w:ascii="Arial" w:hAnsi="Arial" w:cs="Arial"/>
        </w:rPr>
        <w:br/>
      </w:r>
    </w:p>
    <w:p w14:paraId="51F45733" w14:textId="6CFE7BAB" w:rsidR="007536B8" w:rsidRDefault="007536B8" w:rsidP="007536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>Apartat 4. Tipologia de parades</w:t>
      </w:r>
      <w:r w:rsidR="00000000">
        <w:rPr>
          <w:rFonts w:ascii="Arial" w:hAnsi="Arial" w:cs="Arial"/>
        </w:rPr>
        <w:pict w14:anchorId="6E5D4115">
          <v:rect id="_x0000_i1028" style="width:481.9pt;height:1.5pt" o:hralign="center" o:hrstd="t" o:hrnoshade="t" o:hr="t" fillcolor="#9d2235" stroked="f"/>
        </w:pict>
      </w:r>
    </w:p>
    <w:p w14:paraId="38AD6089" w14:textId="498DD1F8" w:rsidR="007536B8" w:rsidRDefault="007536B8" w:rsidP="00A01038">
      <w:pPr>
        <w:spacing w:line="276" w:lineRule="auto"/>
        <w:rPr>
          <w:rFonts w:ascii="Arial" w:hAnsi="Arial" w:cs="Arial"/>
        </w:rPr>
      </w:pPr>
      <w:r w:rsidRPr="007536B8">
        <w:rPr>
          <w:rFonts w:ascii="Arial" w:hAnsi="Arial" w:cs="Arial"/>
        </w:rPr>
        <w:t>Els llocs de venda a adjudicar, es distribueixen en les següents tipologies de producte: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536B8" w14:paraId="7ECA7388" w14:textId="77777777" w:rsidTr="00C95A03"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F14EB86" w14:textId="77777777" w:rsidR="007536B8" w:rsidRPr="00C95A03" w:rsidRDefault="007536B8" w:rsidP="00A010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14:paraId="209C37A4" w14:textId="75B7E617" w:rsidR="007536B8" w:rsidRPr="00C95A03" w:rsidRDefault="007536B8" w:rsidP="00A010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5A03">
              <w:rPr>
                <w:rFonts w:ascii="Arial" w:hAnsi="Arial" w:cs="Arial"/>
                <w:sz w:val="18"/>
                <w:szCs w:val="18"/>
              </w:rPr>
              <w:t>Nombre de parades</w:t>
            </w:r>
          </w:p>
        </w:tc>
        <w:tc>
          <w:tcPr>
            <w:tcW w:w="1926" w:type="dxa"/>
            <w:tcBorders>
              <w:right w:val="nil"/>
            </w:tcBorders>
          </w:tcPr>
          <w:p w14:paraId="240F5EC1" w14:textId="308D68C2" w:rsidR="007536B8" w:rsidRPr="00C95A03" w:rsidRDefault="007536B8" w:rsidP="00A010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5A03">
              <w:rPr>
                <w:rFonts w:ascii="Arial" w:hAnsi="Arial" w:cs="Arial"/>
                <w:sz w:val="18"/>
                <w:szCs w:val="18"/>
              </w:rPr>
              <w:t>Sector comercial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2D339" w14:textId="5480AA2E" w:rsidR="007536B8" w:rsidRPr="00C95A03" w:rsidRDefault="007536B8" w:rsidP="00A010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5A03">
              <w:rPr>
                <w:rFonts w:ascii="Arial" w:hAnsi="Arial" w:cs="Arial"/>
                <w:sz w:val="18"/>
                <w:szCs w:val="18"/>
              </w:rPr>
              <w:t>/</w:t>
            </w:r>
            <w:r w:rsidR="00C95A03" w:rsidRPr="00C95A03">
              <w:rPr>
                <w:rFonts w:ascii="Arial" w:hAnsi="Arial" w:cs="Arial"/>
                <w:sz w:val="18"/>
                <w:szCs w:val="18"/>
              </w:rPr>
              <w:t xml:space="preserve"> Subsector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35E2BFD" w14:textId="77777777" w:rsidR="007536B8" w:rsidRPr="00C95A03" w:rsidRDefault="007536B8" w:rsidP="00A010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6B8" w14:paraId="4CC1E9DE" w14:textId="77777777" w:rsidTr="00C95A03"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7BF1487" w14:textId="77777777" w:rsidR="007536B8" w:rsidRPr="00C95A03" w:rsidRDefault="007536B8" w:rsidP="00A010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14:paraId="38835D14" w14:textId="77777777" w:rsidR="007536B8" w:rsidRPr="00C95A03" w:rsidRDefault="007536B8" w:rsidP="00A010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14:paraId="57F79EED" w14:textId="77777777" w:rsidR="007536B8" w:rsidRDefault="00C95A03" w:rsidP="00A010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Sector</w:t>
            </w:r>
            <w:proofErr w:type="spellEnd"/>
          </w:p>
          <w:p w14:paraId="2296A089" w14:textId="27B7A54C" w:rsidR="00C95A03" w:rsidRPr="00C95A03" w:rsidRDefault="00C95A03" w:rsidP="00A010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br/>
              <w:t>Sector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nil"/>
            </w:tcBorders>
          </w:tcPr>
          <w:p w14:paraId="07995A33" w14:textId="216EA8C2" w:rsidR="007536B8" w:rsidRPr="00C95A03" w:rsidRDefault="00C95A03" w:rsidP="00A010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 Subsector 1</w:t>
            </w:r>
            <w:r>
              <w:rPr>
                <w:rFonts w:ascii="Arial" w:hAnsi="Arial" w:cs="Arial"/>
                <w:sz w:val="18"/>
                <w:szCs w:val="18"/>
              </w:rPr>
              <w:br/>
              <w:t>/ Subsector 2</w:t>
            </w:r>
            <w:r>
              <w:rPr>
                <w:rFonts w:ascii="Arial" w:hAnsi="Arial" w:cs="Arial"/>
                <w:sz w:val="18"/>
                <w:szCs w:val="18"/>
              </w:rPr>
              <w:br/>
              <w:t>/ Subsector 3</w:t>
            </w:r>
            <w:r>
              <w:rPr>
                <w:rFonts w:ascii="Arial" w:hAnsi="Arial" w:cs="Arial"/>
                <w:sz w:val="18"/>
                <w:szCs w:val="18"/>
              </w:rPr>
              <w:br/>
              <w:t>...</w:t>
            </w:r>
            <w:r>
              <w:rPr>
                <w:rFonts w:ascii="Arial" w:hAnsi="Arial" w:cs="Arial"/>
                <w:sz w:val="18"/>
                <w:szCs w:val="18"/>
              </w:rPr>
              <w:br/>
              <w:t>/ Subsector “n”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2126135F" w14:textId="77777777" w:rsidR="007536B8" w:rsidRPr="00C95A03" w:rsidRDefault="007536B8" w:rsidP="00A010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BCF700" w14:textId="4C5CA805" w:rsidR="007536B8" w:rsidRDefault="007536B8" w:rsidP="00A01038">
      <w:pPr>
        <w:spacing w:line="276" w:lineRule="auto"/>
        <w:rPr>
          <w:rFonts w:ascii="Arial" w:hAnsi="Arial" w:cs="Arial"/>
        </w:rPr>
      </w:pPr>
    </w:p>
    <w:p w14:paraId="267A3158" w14:textId="491434D3" w:rsidR="007536B8" w:rsidRDefault="007536B8" w:rsidP="007536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 xml:space="preserve">Apartat </w:t>
      </w:r>
      <w:r w:rsidR="00C95A03">
        <w:rPr>
          <w:rFonts w:ascii="Arial" w:hAnsi="Arial" w:cs="Arial"/>
          <w:b/>
          <w:bCs/>
          <w:color w:val="9D2235"/>
        </w:rPr>
        <w:t>5</w:t>
      </w:r>
      <w:r>
        <w:rPr>
          <w:rFonts w:ascii="Arial" w:hAnsi="Arial" w:cs="Arial"/>
          <w:b/>
          <w:bCs/>
          <w:color w:val="9D2235"/>
        </w:rPr>
        <w:t xml:space="preserve">. </w:t>
      </w:r>
      <w:r w:rsidR="00C95A03">
        <w:rPr>
          <w:rFonts w:ascii="Arial" w:hAnsi="Arial" w:cs="Arial"/>
          <w:b/>
          <w:bCs/>
          <w:color w:val="9D2235"/>
        </w:rPr>
        <w:t>Criteris de valoració</w:t>
      </w:r>
      <w:r w:rsidR="00000000">
        <w:rPr>
          <w:rFonts w:ascii="Arial" w:hAnsi="Arial" w:cs="Arial"/>
        </w:rPr>
        <w:pict w14:anchorId="7FB6BD73">
          <v:rect id="_x0000_i1029" style="width:481.9pt;height:1.5pt" o:hralign="center" o:hrstd="t" o:hrnoshade="t" o:hr="t" fillcolor="#9d2235" stroked="f"/>
        </w:pict>
      </w:r>
    </w:p>
    <w:p w14:paraId="0776E078" w14:textId="4284B91E" w:rsidR="000166F7" w:rsidRDefault="00F06D90" w:rsidP="00F06D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</w:t>
      </w:r>
      <w:r w:rsidR="00E40885" w:rsidRPr="00E40885">
        <w:rPr>
          <w:rFonts w:ascii="Arial" w:hAnsi="Arial" w:cs="Arial"/>
        </w:rPr>
        <w:t xml:space="preserve"> poder emetre la proposta de resolució, els serveis tècnics municipals que hagi</w:t>
      </w:r>
      <w:r>
        <w:rPr>
          <w:rFonts w:ascii="Arial" w:hAnsi="Arial" w:cs="Arial"/>
        </w:rPr>
        <w:t>n</w:t>
      </w:r>
      <w:r w:rsidR="00E40885" w:rsidRPr="00E4088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’</w:t>
      </w:r>
      <w:r w:rsidR="00E40885" w:rsidRPr="00E40885">
        <w:rPr>
          <w:rFonts w:ascii="Arial" w:hAnsi="Arial" w:cs="Arial"/>
        </w:rPr>
        <w:t>emetre informe hauran de tenir en compte els criteris de valoració següents:</w:t>
      </w:r>
    </w:p>
    <w:tbl>
      <w:tblPr>
        <w:tblStyle w:val="Tablaconcuadrcu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4820"/>
        <w:gridCol w:w="1411"/>
      </w:tblGrid>
      <w:tr w:rsidR="00E40885" w14:paraId="1446C8F6" w14:textId="77777777" w:rsidTr="000166F7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0161C" w14:textId="46B8D531" w:rsidR="00E40885" w:rsidRPr="00E40885" w:rsidRDefault="00E40885" w:rsidP="00E408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D20DD" w14:textId="42085438" w:rsidR="00E40885" w:rsidRPr="00E40885" w:rsidRDefault="00E40885" w:rsidP="00F06D9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885">
              <w:rPr>
                <w:rFonts w:ascii="Arial" w:hAnsi="Arial" w:cs="Arial"/>
                <w:sz w:val="18"/>
                <w:szCs w:val="18"/>
              </w:rPr>
              <w:t>Hores d</w:t>
            </w:r>
            <w:r w:rsidR="00F06D90">
              <w:rPr>
                <w:rFonts w:ascii="Arial" w:hAnsi="Arial" w:cs="Arial"/>
                <w:sz w:val="18"/>
                <w:szCs w:val="18"/>
              </w:rPr>
              <w:t>’</w:t>
            </w:r>
            <w:r w:rsidRPr="00E40885">
              <w:rPr>
                <w:rFonts w:ascii="Arial" w:hAnsi="Arial" w:cs="Arial"/>
                <w:sz w:val="18"/>
                <w:szCs w:val="18"/>
              </w:rPr>
              <w:t>activitats formatives acreditades relacionades directament amb l</w:t>
            </w:r>
            <w:r w:rsidR="00F06D90">
              <w:rPr>
                <w:rFonts w:ascii="Arial" w:hAnsi="Arial" w:cs="Arial"/>
                <w:sz w:val="18"/>
                <w:szCs w:val="18"/>
              </w:rPr>
              <w:t>’</w:t>
            </w:r>
            <w:r w:rsidRPr="00E40885">
              <w:rPr>
                <w:rFonts w:ascii="Arial" w:hAnsi="Arial" w:cs="Arial"/>
                <w:sz w:val="18"/>
                <w:szCs w:val="18"/>
              </w:rPr>
              <w:t>activitat (especificar punts per hora).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29F51" w14:textId="3B2F9270" w:rsidR="00E40885" w:rsidRPr="00E40885" w:rsidRDefault="00E40885" w:rsidP="00E408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Fins 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38689820"/>
                <w:placeholder>
                  <w:docPart w:val="64DCF67D72E54C9BAD174F7495372127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00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punts</w:t>
            </w:r>
          </w:p>
        </w:tc>
      </w:tr>
      <w:tr w:rsidR="00E40885" w14:paraId="30D718E4" w14:textId="77777777" w:rsidTr="000166F7">
        <w:tc>
          <w:tcPr>
            <w:tcW w:w="3397" w:type="dxa"/>
            <w:tcBorders>
              <w:left w:val="nil"/>
              <w:right w:val="nil"/>
            </w:tcBorders>
          </w:tcPr>
          <w:p w14:paraId="7A98335F" w14:textId="193EFCF5" w:rsidR="00E40885" w:rsidRPr="00E40885" w:rsidRDefault="00E40885" w:rsidP="00E408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 COMERCIAL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3BF7B195" w14:textId="2F027ADE" w:rsidR="00E40885" w:rsidRPr="00E40885" w:rsidRDefault="00E40885" w:rsidP="00F06D9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885">
              <w:rPr>
                <w:rFonts w:ascii="Arial" w:hAnsi="Arial" w:cs="Arial"/>
                <w:sz w:val="18"/>
                <w:szCs w:val="18"/>
              </w:rPr>
              <w:t>Si el concurs es subdivideix en funció de les diferents categories de productes de venda, no cal incloure</w:t>
            </w:r>
            <w:r w:rsidR="00F06D90">
              <w:rPr>
                <w:rFonts w:ascii="Arial" w:hAnsi="Arial" w:cs="Arial"/>
                <w:sz w:val="18"/>
                <w:szCs w:val="18"/>
              </w:rPr>
              <w:t>’</w:t>
            </w:r>
            <w:r w:rsidRPr="00E40885">
              <w:rPr>
                <w:rFonts w:ascii="Arial" w:hAnsi="Arial" w:cs="Arial"/>
                <w:sz w:val="18"/>
                <w:szCs w:val="18"/>
              </w:rPr>
              <w:t>l.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0885">
              <w:rPr>
                <w:rFonts w:ascii="Arial" w:hAnsi="Arial" w:cs="Arial"/>
                <w:sz w:val="18"/>
                <w:szCs w:val="18"/>
              </w:rPr>
              <w:t>Si no és el cas, es po</w:t>
            </w:r>
            <w:r w:rsidR="00F06D90">
              <w:rPr>
                <w:rFonts w:ascii="Arial" w:hAnsi="Arial" w:cs="Arial"/>
                <w:sz w:val="18"/>
                <w:szCs w:val="18"/>
              </w:rPr>
              <w:t>den</w:t>
            </w:r>
            <w:r w:rsidRPr="00E40885">
              <w:rPr>
                <w:rFonts w:ascii="Arial" w:hAnsi="Arial" w:cs="Arial"/>
                <w:sz w:val="18"/>
                <w:szCs w:val="18"/>
              </w:rPr>
              <w:t xml:space="preserve"> establir puntuacions més altes</w:t>
            </w:r>
            <w:r w:rsidR="00FF19B8">
              <w:rPr>
                <w:rFonts w:ascii="Arial" w:hAnsi="Arial" w:cs="Arial"/>
                <w:sz w:val="18"/>
                <w:szCs w:val="18"/>
              </w:rPr>
              <w:br/>
            </w:r>
            <w:r w:rsidRPr="00E40885"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="00F06D9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40885">
              <w:rPr>
                <w:rFonts w:ascii="Arial" w:hAnsi="Arial" w:cs="Arial"/>
                <w:sz w:val="18"/>
                <w:szCs w:val="18"/>
              </w:rPr>
              <w:t>aquelles activitats que es considerin prioritàries.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14:paraId="28647487" w14:textId="5CB171C3" w:rsidR="00E40885" w:rsidRPr="00E40885" w:rsidRDefault="000166F7" w:rsidP="00E408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Fins 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068685"/>
                <w:placeholder>
                  <w:docPart w:val="65022EE6D69B407CA5579CD0CAF21D18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00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punts</w:t>
            </w:r>
          </w:p>
        </w:tc>
      </w:tr>
      <w:tr w:rsidR="00E40885" w14:paraId="46E572B8" w14:textId="77777777" w:rsidTr="000166F7">
        <w:tc>
          <w:tcPr>
            <w:tcW w:w="3397" w:type="dxa"/>
            <w:tcBorders>
              <w:left w:val="nil"/>
              <w:right w:val="nil"/>
            </w:tcBorders>
          </w:tcPr>
          <w:p w14:paraId="46E29EFF" w14:textId="44DF57FC" w:rsidR="00E40885" w:rsidRPr="00E40885" w:rsidRDefault="00FF19B8" w:rsidP="00E408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PRODUCTES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44B5467E" w14:textId="79A17F54" w:rsidR="00FF19B8" w:rsidRPr="00FF19B8" w:rsidRDefault="00FF19B8" w:rsidP="00F06D9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9B8">
              <w:rPr>
                <w:rFonts w:ascii="Arial" w:hAnsi="Arial" w:cs="Arial"/>
                <w:sz w:val="18"/>
                <w:szCs w:val="18"/>
              </w:rPr>
              <w:t>Productes del territori, amb un valor afegit lligat al mateix</w:t>
            </w:r>
            <w:r w:rsidR="00F06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19B8">
              <w:rPr>
                <w:rFonts w:ascii="Arial" w:hAnsi="Arial" w:cs="Arial"/>
                <w:sz w:val="18"/>
                <w:szCs w:val="18"/>
              </w:rPr>
              <w:t xml:space="preserve">i a la qualitat (argumentat </w:t>
            </w:r>
            <w:r w:rsidR="00F06D90">
              <w:rPr>
                <w:rFonts w:ascii="Arial" w:hAnsi="Arial" w:cs="Arial"/>
                <w:sz w:val="18"/>
                <w:szCs w:val="18"/>
              </w:rPr>
              <w:t>d’acord amb</w:t>
            </w:r>
            <w:r w:rsidRPr="00FF19B8">
              <w:rPr>
                <w:rFonts w:ascii="Arial" w:hAnsi="Arial" w:cs="Arial"/>
                <w:sz w:val="18"/>
                <w:szCs w:val="18"/>
              </w:rPr>
              <w:t xml:space="preserve"> raons mediambientals).</w:t>
            </w:r>
          </w:p>
          <w:p w14:paraId="7EFA7101" w14:textId="631AE29A" w:rsidR="00E40885" w:rsidRPr="00E40885" w:rsidRDefault="00FF19B8" w:rsidP="00F06D9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9B8">
              <w:rPr>
                <w:rFonts w:ascii="Arial" w:hAnsi="Arial" w:cs="Arial"/>
                <w:sz w:val="18"/>
                <w:szCs w:val="18"/>
              </w:rPr>
              <w:t>Productes sense presència actual al mercat que</w:t>
            </w:r>
            <w:r w:rsidR="00F06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19B8">
              <w:rPr>
                <w:rFonts w:ascii="Arial" w:hAnsi="Arial" w:cs="Arial"/>
                <w:sz w:val="18"/>
                <w:szCs w:val="18"/>
              </w:rPr>
              <w:t xml:space="preserve">acompleixin determinades característiques que </w:t>
            </w:r>
            <w:r w:rsidR="00F06D90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FF19B8">
              <w:rPr>
                <w:rFonts w:ascii="Arial" w:hAnsi="Arial" w:cs="Arial"/>
                <w:sz w:val="18"/>
                <w:szCs w:val="18"/>
              </w:rPr>
              <w:t>justifiquin la</w:t>
            </w:r>
            <w:r w:rsidR="00F06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19B8">
              <w:rPr>
                <w:rFonts w:ascii="Arial" w:hAnsi="Arial" w:cs="Arial"/>
                <w:sz w:val="18"/>
                <w:szCs w:val="18"/>
              </w:rPr>
              <w:t xml:space="preserve">priorització, sempre </w:t>
            </w:r>
            <w:r w:rsidR="00F06D90">
              <w:rPr>
                <w:rFonts w:ascii="Arial" w:hAnsi="Arial" w:cs="Arial"/>
                <w:sz w:val="18"/>
                <w:szCs w:val="18"/>
              </w:rPr>
              <w:t>que</w:t>
            </w:r>
            <w:r w:rsidRPr="00FF19B8">
              <w:rPr>
                <w:rFonts w:ascii="Arial" w:hAnsi="Arial" w:cs="Arial"/>
                <w:sz w:val="18"/>
                <w:szCs w:val="18"/>
              </w:rPr>
              <w:t xml:space="preserve"> es defineixi clarament el concepte i el grau de valoració (argumentat </w:t>
            </w:r>
            <w:r w:rsidR="00F06D90">
              <w:rPr>
                <w:rFonts w:ascii="Arial" w:hAnsi="Arial" w:cs="Arial"/>
                <w:sz w:val="18"/>
                <w:szCs w:val="18"/>
              </w:rPr>
              <w:t>d’acord amb</w:t>
            </w:r>
            <w:r w:rsidRPr="00FF19B8">
              <w:rPr>
                <w:rFonts w:ascii="Arial" w:hAnsi="Arial" w:cs="Arial"/>
                <w:sz w:val="18"/>
                <w:szCs w:val="18"/>
              </w:rPr>
              <w:t xml:space="preserve"> alguna de les “raons imperioses d</w:t>
            </w:r>
            <w:r w:rsidR="00F06D90">
              <w:rPr>
                <w:rFonts w:ascii="Arial" w:hAnsi="Arial" w:cs="Arial"/>
                <w:sz w:val="18"/>
                <w:szCs w:val="18"/>
              </w:rPr>
              <w:t>’</w:t>
            </w:r>
            <w:r w:rsidRPr="00FF19B8">
              <w:rPr>
                <w:rFonts w:ascii="Arial" w:hAnsi="Arial" w:cs="Arial"/>
                <w:sz w:val="18"/>
                <w:szCs w:val="18"/>
              </w:rPr>
              <w:t>interès general” com les de la salut o el medi ambient).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14:paraId="68CE216E" w14:textId="641AA16B" w:rsidR="00E40885" w:rsidRPr="00E40885" w:rsidRDefault="000166F7" w:rsidP="00E408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Fins 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8048337"/>
                <w:placeholder>
                  <w:docPart w:val="A49ED12B644B4E4B86C324C22E445BDE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00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punts</w:t>
            </w:r>
          </w:p>
        </w:tc>
      </w:tr>
      <w:tr w:rsidR="00E40885" w14:paraId="45A6A620" w14:textId="77777777" w:rsidTr="000166F7">
        <w:tc>
          <w:tcPr>
            <w:tcW w:w="3397" w:type="dxa"/>
            <w:tcBorders>
              <w:left w:val="nil"/>
              <w:right w:val="nil"/>
            </w:tcBorders>
          </w:tcPr>
          <w:p w14:paraId="6B6EDD0D" w14:textId="1849BB6B" w:rsidR="00E40885" w:rsidRPr="00E40885" w:rsidRDefault="00E40885" w:rsidP="00E408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ALTRES CRITERIS MEDIAMBIENTALS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17231E42" w14:textId="377D3E5E" w:rsidR="00E40885" w:rsidRPr="00E40885" w:rsidRDefault="00FF19B8" w:rsidP="00F06D9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9B8">
              <w:rPr>
                <w:rFonts w:ascii="Arial" w:hAnsi="Arial" w:cs="Arial"/>
                <w:sz w:val="18"/>
                <w:szCs w:val="18"/>
              </w:rPr>
              <w:t xml:space="preserve">Que el vehicle que el paradista </w:t>
            </w:r>
            <w:r w:rsidR="00F06D90">
              <w:rPr>
                <w:rFonts w:ascii="Arial" w:hAnsi="Arial" w:cs="Arial"/>
                <w:sz w:val="18"/>
                <w:szCs w:val="18"/>
              </w:rPr>
              <w:t>fa servir</w:t>
            </w:r>
            <w:r w:rsidRPr="00FF19B8">
              <w:rPr>
                <w:rFonts w:ascii="Arial" w:hAnsi="Arial" w:cs="Arial"/>
                <w:sz w:val="18"/>
                <w:szCs w:val="18"/>
              </w:rPr>
              <w:t xml:space="preserve"> per a la seva activitat és de baix nivell d</w:t>
            </w:r>
            <w:r w:rsidR="00F06D90">
              <w:rPr>
                <w:rFonts w:ascii="Arial" w:hAnsi="Arial" w:cs="Arial"/>
                <w:sz w:val="18"/>
                <w:szCs w:val="18"/>
              </w:rPr>
              <w:t>’</w:t>
            </w:r>
            <w:r w:rsidRPr="00FF19B8">
              <w:rPr>
                <w:rFonts w:ascii="Arial" w:hAnsi="Arial" w:cs="Arial"/>
                <w:sz w:val="18"/>
                <w:szCs w:val="18"/>
              </w:rPr>
              <w:t>emissions de CO2 (etiquetes B, C, ECO o ZERO).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14:paraId="394C780F" w14:textId="1A09CC11" w:rsidR="00E40885" w:rsidRPr="00E40885" w:rsidRDefault="000166F7" w:rsidP="00E408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Fins 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873862"/>
                <w:placeholder>
                  <w:docPart w:val="AAD17E267372487BB56765DE2FEF1655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00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punts</w:t>
            </w:r>
          </w:p>
        </w:tc>
      </w:tr>
      <w:tr w:rsidR="00E40885" w14:paraId="71627821" w14:textId="77777777" w:rsidTr="000166F7">
        <w:tc>
          <w:tcPr>
            <w:tcW w:w="3397" w:type="dxa"/>
            <w:tcBorders>
              <w:left w:val="nil"/>
              <w:right w:val="nil"/>
            </w:tcBorders>
          </w:tcPr>
          <w:p w14:paraId="253FE8D3" w14:textId="0FA78CA2" w:rsidR="00E40885" w:rsidRPr="00E40885" w:rsidRDefault="00FF19B8" w:rsidP="00E408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19B8">
              <w:rPr>
                <w:rFonts w:ascii="Arial" w:hAnsi="Arial" w:cs="Arial"/>
                <w:sz w:val="18"/>
                <w:szCs w:val="18"/>
              </w:rPr>
              <w:t>CARACTERÍSTIQUES DEL LLOC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F19B8">
              <w:rPr>
                <w:rFonts w:ascii="Arial" w:hAnsi="Arial" w:cs="Arial"/>
                <w:sz w:val="18"/>
                <w:szCs w:val="18"/>
              </w:rPr>
              <w:t>DE VENDA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5CE6902C" w14:textId="77777777" w:rsidR="00E40885" w:rsidRDefault="00FF19B8" w:rsidP="00F06D9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9B8">
              <w:rPr>
                <w:rFonts w:ascii="Arial" w:hAnsi="Arial" w:cs="Arial"/>
                <w:sz w:val="18"/>
                <w:szCs w:val="18"/>
              </w:rPr>
              <w:t>Qualitat i seguretat de l</w:t>
            </w:r>
            <w:r w:rsidR="00F06D90">
              <w:rPr>
                <w:rFonts w:ascii="Arial" w:hAnsi="Arial" w:cs="Arial"/>
                <w:sz w:val="18"/>
                <w:szCs w:val="18"/>
              </w:rPr>
              <w:t>’</w:t>
            </w:r>
            <w:r w:rsidRPr="00FF19B8">
              <w:rPr>
                <w:rFonts w:ascii="Arial" w:hAnsi="Arial" w:cs="Arial"/>
                <w:sz w:val="18"/>
                <w:szCs w:val="18"/>
              </w:rPr>
              <w:t>estructura i els components</w:t>
            </w:r>
            <w:r w:rsidR="000166F7">
              <w:rPr>
                <w:rFonts w:ascii="Arial" w:hAnsi="Arial" w:cs="Arial"/>
                <w:sz w:val="18"/>
                <w:szCs w:val="18"/>
              </w:rPr>
              <w:br/>
            </w:r>
            <w:r w:rsidRPr="00FF19B8">
              <w:rPr>
                <w:rFonts w:ascii="Arial" w:hAnsi="Arial" w:cs="Arial"/>
                <w:sz w:val="18"/>
                <w:szCs w:val="18"/>
              </w:rPr>
              <w:t>de les parades (argumentat en base a "raons imperioses d</w:t>
            </w:r>
            <w:r w:rsidR="00F06D90">
              <w:rPr>
                <w:rFonts w:ascii="Arial" w:hAnsi="Arial" w:cs="Arial"/>
                <w:sz w:val="18"/>
                <w:szCs w:val="18"/>
              </w:rPr>
              <w:t>’</w:t>
            </w:r>
            <w:r w:rsidRPr="00FF19B8">
              <w:rPr>
                <w:rFonts w:ascii="Arial" w:hAnsi="Arial" w:cs="Arial"/>
                <w:sz w:val="18"/>
                <w:szCs w:val="18"/>
              </w:rPr>
              <w:t>interès general" com la protecció als consumidors</w:t>
            </w:r>
            <w:r w:rsidR="000166F7">
              <w:rPr>
                <w:rFonts w:ascii="Arial" w:hAnsi="Arial" w:cs="Arial"/>
                <w:sz w:val="18"/>
                <w:szCs w:val="18"/>
              </w:rPr>
              <w:br/>
            </w:r>
            <w:r w:rsidRPr="00FF19B8">
              <w:rPr>
                <w:rFonts w:ascii="Arial" w:hAnsi="Arial" w:cs="Arial"/>
                <w:sz w:val="18"/>
                <w:szCs w:val="18"/>
              </w:rPr>
              <w:t>i dels propis treballadors, la protecció civil i la protecció</w:t>
            </w:r>
            <w:r w:rsidR="000166F7">
              <w:rPr>
                <w:rFonts w:ascii="Arial" w:hAnsi="Arial" w:cs="Arial"/>
                <w:sz w:val="18"/>
                <w:szCs w:val="18"/>
              </w:rPr>
              <w:br/>
            </w:r>
            <w:r w:rsidRPr="00FF19B8">
              <w:rPr>
                <w:rFonts w:ascii="Arial" w:hAnsi="Arial" w:cs="Arial"/>
                <w:sz w:val="18"/>
                <w:szCs w:val="18"/>
              </w:rPr>
              <w:t>de l</w:t>
            </w:r>
            <w:r w:rsidR="00F06D90">
              <w:rPr>
                <w:rFonts w:ascii="Arial" w:hAnsi="Arial" w:cs="Arial"/>
                <w:sz w:val="18"/>
                <w:szCs w:val="18"/>
              </w:rPr>
              <w:t>’</w:t>
            </w:r>
            <w:r w:rsidRPr="00FF19B8">
              <w:rPr>
                <w:rFonts w:ascii="Arial" w:hAnsi="Arial" w:cs="Arial"/>
                <w:sz w:val="18"/>
                <w:szCs w:val="18"/>
              </w:rPr>
              <w:t>entorn urbà).</w:t>
            </w:r>
          </w:p>
          <w:p w14:paraId="70A9872C" w14:textId="77777777" w:rsidR="005D75BF" w:rsidRDefault="005D75BF" w:rsidP="00F06D9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80488A" w14:textId="77777777" w:rsidR="005D75BF" w:rsidRDefault="005D75BF" w:rsidP="00F06D9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D3C045" w14:textId="506B9ED0" w:rsidR="005D75BF" w:rsidRPr="00E40885" w:rsidRDefault="005D75BF" w:rsidP="00F06D9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14:paraId="1983D3D6" w14:textId="373026E3" w:rsidR="00E40885" w:rsidRPr="00E40885" w:rsidRDefault="000166F7" w:rsidP="00E408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Fins 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0870374"/>
                <w:placeholder>
                  <w:docPart w:val="627D3C0D03B6481388519E575FAF2EA6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00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punts</w:t>
            </w:r>
          </w:p>
        </w:tc>
      </w:tr>
      <w:tr w:rsidR="00074783" w14:paraId="339D2851" w14:textId="77777777" w:rsidTr="000166F7">
        <w:tc>
          <w:tcPr>
            <w:tcW w:w="3397" w:type="dxa"/>
            <w:tcBorders>
              <w:left w:val="nil"/>
              <w:right w:val="nil"/>
            </w:tcBorders>
          </w:tcPr>
          <w:p w14:paraId="14C24FC3" w14:textId="11CE5ACE" w:rsidR="00074783" w:rsidRPr="00FF19B8" w:rsidRDefault="00074783" w:rsidP="000747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DIGITALITZACIÓ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34182867" w14:textId="77777777" w:rsidR="00074783" w:rsidRPr="00074783" w:rsidRDefault="00074783" w:rsidP="0007478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783">
              <w:rPr>
                <w:rFonts w:ascii="Arial" w:hAnsi="Arial" w:cs="Arial"/>
                <w:sz w:val="18"/>
                <w:szCs w:val="18"/>
              </w:rPr>
              <w:t xml:space="preserve">Incorporació de recursos tecnològics adreçat als clients, tals com sistemes de pagament (datàfon, </w:t>
            </w:r>
            <w:proofErr w:type="spellStart"/>
            <w:r w:rsidRPr="00074783">
              <w:rPr>
                <w:rFonts w:ascii="Arial" w:hAnsi="Arial" w:cs="Arial"/>
                <w:sz w:val="18"/>
                <w:szCs w:val="18"/>
              </w:rPr>
              <w:t>Bizum</w:t>
            </w:r>
            <w:proofErr w:type="spellEnd"/>
            <w:r w:rsidRPr="00074783">
              <w:rPr>
                <w:rFonts w:ascii="Arial" w:hAnsi="Arial" w:cs="Arial"/>
                <w:sz w:val="18"/>
                <w:szCs w:val="18"/>
              </w:rPr>
              <w:t xml:space="preserve">, etc.), plataformes de venda en línia, pàgina web, xarxes socials (Instagram, </w:t>
            </w:r>
            <w:proofErr w:type="spellStart"/>
            <w:r w:rsidRPr="00074783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Pr="00074783">
              <w:rPr>
                <w:rFonts w:ascii="Arial" w:hAnsi="Arial" w:cs="Arial"/>
                <w:sz w:val="18"/>
                <w:szCs w:val="18"/>
              </w:rPr>
              <w:t>, etc.), entre d’altres.</w:t>
            </w:r>
          </w:p>
          <w:p w14:paraId="7D7AA229" w14:textId="1DD2B516" w:rsidR="00074783" w:rsidRPr="00FF19B8" w:rsidRDefault="00074783" w:rsidP="0007478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783">
              <w:rPr>
                <w:rFonts w:ascii="Arial" w:hAnsi="Arial" w:cs="Arial"/>
                <w:sz w:val="18"/>
                <w:szCs w:val="18"/>
              </w:rPr>
              <w:t xml:space="preserve">Eines per la millora de la comunicació amb l’administració: correu electrònic, missatgeria ràpida (WhatsApp, </w:t>
            </w:r>
            <w:proofErr w:type="spellStart"/>
            <w:r w:rsidRPr="00074783">
              <w:rPr>
                <w:rFonts w:ascii="Arial" w:hAnsi="Arial" w:cs="Arial"/>
                <w:sz w:val="18"/>
                <w:szCs w:val="18"/>
              </w:rPr>
              <w:t>Telegram</w:t>
            </w:r>
            <w:proofErr w:type="spellEnd"/>
            <w:r w:rsidRPr="00074783"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14:paraId="64ABF32E" w14:textId="03316239" w:rsidR="00074783" w:rsidRDefault="00074783" w:rsidP="000747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Fins 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5068817"/>
                <w:placeholder>
                  <w:docPart w:val="22D1766DD56D4DEE9197AC9337E4C3C1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00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punts</w:t>
            </w:r>
          </w:p>
        </w:tc>
      </w:tr>
      <w:tr w:rsidR="00074783" w14:paraId="3A655DFA" w14:textId="77777777" w:rsidTr="000166F7">
        <w:tc>
          <w:tcPr>
            <w:tcW w:w="3397" w:type="dxa"/>
            <w:tcBorders>
              <w:left w:val="nil"/>
              <w:right w:val="nil"/>
            </w:tcBorders>
          </w:tcPr>
          <w:p w14:paraId="69A77D73" w14:textId="7C399520" w:rsidR="00074783" w:rsidRPr="00E40885" w:rsidRDefault="00074783" w:rsidP="000747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19B8">
              <w:rPr>
                <w:rFonts w:ascii="Arial" w:hAnsi="Arial" w:cs="Arial"/>
                <w:sz w:val="18"/>
                <w:szCs w:val="18"/>
              </w:rPr>
              <w:t>MILLORES EN LA PRESTACIÓ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F19B8">
              <w:rPr>
                <w:rFonts w:ascii="Arial" w:hAnsi="Arial" w:cs="Arial"/>
                <w:sz w:val="18"/>
                <w:szCs w:val="18"/>
              </w:rPr>
              <w:t>DELS SERVEIS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57AB0CCE" w14:textId="77777777" w:rsidR="00074783" w:rsidRDefault="00074783" w:rsidP="000747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166F7">
              <w:rPr>
                <w:rFonts w:ascii="Arial" w:hAnsi="Arial" w:cs="Arial"/>
                <w:sz w:val="18"/>
                <w:szCs w:val="18"/>
              </w:rPr>
              <w:t>Serveis addicionals que millorin l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0166F7">
              <w:rPr>
                <w:rFonts w:ascii="Arial" w:hAnsi="Arial" w:cs="Arial"/>
                <w:sz w:val="18"/>
                <w:szCs w:val="18"/>
              </w:rPr>
              <w:t>atenció al client.</w:t>
            </w:r>
          </w:p>
          <w:p w14:paraId="5984A188" w14:textId="683EDD9D" w:rsidR="00074783" w:rsidRPr="00E40885" w:rsidRDefault="00074783" w:rsidP="000747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4783">
              <w:rPr>
                <w:rFonts w:ascii="Arial" w:hAnsi="Arial" w:cs="Arial"/>
                <w:sz w:val="18"/>
                <w:szCs w:val="18"/>
              </w:rPr>
              <w:t>A tall d’exemple: serveis a domicili, atenció prioritària a la gent gran, etc.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14:paraId="5035C8CE" w14:textId="496EA3EC" w:rsidR="00074783" w:rsidRPr="00E40885" w:rsidRDefault="00074783" w:rsidP="000747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Fins 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3737328"/>
                <w:placeholder>
                  <w:docPart w:val="D2E998EAE13344D1BF55115CD5F019D5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00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punts</w:t>
            </w:r>
          </w:p>
        </w:tc>
      </w:tr>
      <w:tr w:rsidR="00074783" w14:paraId="4C7F8DA7" w14:textId="77777777" w:rsidTr="000166F7">
        <w:tc>
          <w:tcPr>
            <w:tcW w:w="3397" w:type="dxa"/>
            <w:tcBorders>
              <w:left w:val="nil"/>
              <w:right w:val="nil"/>
            </w:tcBorders>
          </w:tcPr>
          <w:p w14:paraId="5DD3232C" w14:textId="634A85A1" w:rsidR="00074783" w:rsidRPr="00E40885" w:rsidRDefault="00074783" w:rsidP="000747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166F7">
              <w:rPr>
                <w:rFonts w:ascii="Arial" w:hAnsi="Arial" w:cs="Arial"/>
                <w:sz w:val="18"/>
                <w:szCs w:val="18"/>
              </w:rPr>
              <w:t>CRITERIS PER DESFER EMPATS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166F7">
              <w:rPr>
                <w:rFonts w:ascii="Arial" w:hAnsi="Arial" w:cs="Arial"/>
                <w:sz w:val="18"/>
                <w:szCs w:val="18"/>
              </w:rPr>
              <w:t>EN LA VALORACIÓ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22D4BE39" w14:textId="77777777" w:rsidR="00074783" w:rsidRPr="000166F7" w:rsidRDefault="00074783" w:rsidP="000747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166F7">
              <w:rPr>
                <w:rFonts w:ascii="Arial" w:hAnsi="Arial" w:cs="Arial"/>
                <w:sz w:val="18"/>
                <w:szCs w:val="18"/>
              </w:rPr>
              <w:t>Perfil socioeconòmic dels sol·licitants</w:t>
            </w:r>
          </w:p>
          <w:p w14:paraId="07F949A5" w14:textId="569250C5" w:rsidR="00074783" w:rsidRPr="00E40885" w:rsidRDefault="00074783" w:rsidP="000747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166F7">
              <w:rPr>
                <w:rFonts w:ascii="Arial" w:hAnsi="Arial" w:cs="Arial"/>
                <w:sz w:val="18"/>
                <w:szCs w:val="18"/>
              </w:rPr>
              <w:t>Dedicació empresarial (parcial o total).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14:paraId="018AFFAF" w14:textId="033EE0C6" w:rsidR="00074783" w:rsidRPr="00E40885" w:rsidRDefault="00074783" w:rsidP="000747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Fins 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91594304"/>
                <w:placeholder>
                  <w:docPart w:val="32948EEA12784B85BD23D4B69B288A44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00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punts</w:t>
            </w:r>
          </w:p>
        </w:tc>
      </w:tr>
      <w:tr w:rsidR="00074783" w14:paraId="3B8881C6" w14:textId="77777777" w:rsidTr="006A3A4F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6C19F994" w14:textId="769EC569" w:rsidR="00074783" w:rsidRPr="00E40885" w:rsidRDefault="00074783" w:rsidP="0007478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puntuació màxima: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484828"/>
                <w:placeholder>
                  <w:docPart w:val="E718A1B9CECE422481C2F0A461CEC2AF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00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punts</w:t>
            </w:r>
          </w:p>
        </w:tc>
      </w:tr>
    </w:tbl>
    <w:p w14:paraId="4ABA87C5" w14:textId="458598F3" w:rsidR="00E40885" w:rsidRDefault="00E40885" w:rsidP="00E40885">
      <w:pPr>
        <w:spacing w:line="276" w:lineRule="auto"/>
        <w:rPr>
          <w:rFonts w:ascii="Arial" w:hAnsi="Arial" w:cs="Arial"/>
        </w:rPr>
      </w:pPr>
    </w:p>
    <w:p w14:paraId="124956B2" w14:textId="77777777" w:rsidR="00F06D90" w:rsidRDefault="00F432B4" w:rsidP="00F06D90">
      <w:pPr>
        <w:spacing w:line="276" w:lineRule="auto"/>
        <w:jc w:val="both"/>
        <w:rPr>
          <w:rFonts w:ascii="Arial" w:hAnsi="Arial" w:cs="Arial"/>
        </w:rPr>
      </w:pPr>
      <w:r w:rsidRPr="00F432B4">
        <w:rPr>
          <w:rFonts w:ascii="Arial" w:hAnsi="Arial" w:cs="Arial"/>
        </w:rPr>
        <w:t>La proposta de resolució valorarà numèricament cadascuna de les sol·licituds presentades</w:t>
      </w:r>
      <w:r>
        <w:rPr>
          <w:rFonts w:ascii="Arial" w:hAnsi="Arial" w:cs="Arial"/>
        </w:rPr>
        <w:br/>
      </w:r>
      <w:r w:rsidRPr="00F432B4">
        <w:rPr>
          <w:rFonts w:ascii="Arial" w:hAnsi="Arial" w:cs="Arial"/>
        </w:rPr>
        <w:t>i proposarà l</w:t>
      </w:r>
      <w:r w:rsidR="00F06D90">
        <w:rPr>
          <w:rFonts w:ascii="Arial" w:hAnsi="Arial" w:cs="Arial"/>
        </w:rPr>
        <w:t>’</w:t>
      </w:r>
      <w:r w:rsidRPr="00F432B4">
        <w:rPr>
          <w:rFonts w:ascii="Arial" w:hAnsi="Arial" w:cs="Arial"/>
        </w:rPr>
        <w:t>adjudicació de l</w:t>
      </w:r>
      <w:r w:rsidR="00F06D90">
        <w:rPr>
          <w:rFonts w:ascii="Arial" w:hAnsi="Arial" w:cs="Arial"/>
        </w:rPr>
        <w:t>’</w:t>
      </w:r>
      <w:r w:rsidRPr="00F432B4">
        <w:rPr>
          <w:rFonts w:ascii="Arial" w:hAnsi="Arial" w:cs="Arial"/>
        </w:rPr>
        <w:t>autorització a la/les que obtingui/n la major puntuació.</w:t>
      </w:r>
    </w:p>
    <w:p w14:paraId="3149766C" w14:textId="4EC8BACF" w:rsidR="000166F7" w:rsidRDefault="00F432B4" w:rsidP="00F06D90">
      <w:pPr>
        <w:spacing w:line="276" w:lineRule="auto"/>
        <w:jc w:val="both"/>
        <w:rPr>
          <w:rFonts w:ascii="Arial" w:hAnsi="Arial" w:cs="Arial"/>
        </w:rPr>
      </w:pPr>
      <w:r w:rsidRPr="00F432B4">
        <w:rPr>
          <w:rFonts w:ascii="Arial" w:hAnsi="Arial" w:cs="Arial"/>
        </w:rPr>
        <w:t>Totes aquelles sol·licituds que no arribin a una puntuació mínima de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18196466"/>
          <w:placeholder>
            <w:docPart w:val="2C0647DB1E3D4CD6AC36BBA22E0192B9"/>
          </w:placeholder>
          <w:showingPlcHdr/>
          <w:text/>
        </w:sdtPr>
        <w:sdtContent>
          <w:r>
            <w:rPr>
              <w:rStyle w:val="Textodelmarcadordeposicin"/>
            </w:rPr>
            <w:t>00</w:t>
          </w:r>
        </w:sdtContent>
      </w:sdt>
      <w:r>
        <w:rPr>
          <w:rFonts w:ascii="Arial" w:hAnsi="Arial" w:cs="Arial"/>
        </w:rPr>
        <w:t xml:space="preserve"> </w:t>
      </w:r>
      <w:r w:rsidRPr="00F432B4">
        <w:rPr>
          <w:rFonts w:ascii="Arial" w:hAnsi="Arial" w:cs="Arial"/>
        </w:rPr>
        <w:t>punts, es consideraran desestimades automàticament i no passaran a formar part de la llista d</w:t>
      </w:r>
      <w:r w:rsidR="00F06D90">
        <w:rPr>
          <w:rFonts w:ascii="Arial" w:hAnsi="Arial" w:cs="Arial"/>
        </w:rPr>
        <w:t>’</w:t>
      </w:r>
      <w:r w:rsidRPr="00F432B4">
        <w:rPr>
          <w:rFonts w:ascii="Arial" w:hAnsi="Arial" w:cs="Arial"/>
        </w:rPr>
        <w:t>espera.</w:t>
      </w:r>
    </w:p>
    <w:p w14:paraId="678A8144" w14:textId="77777777" w:rsidR="00800B82" w:rsidRDefault="00800B82" w:rsidP="00F432B4">
      <w:pPr>
        <w:spacing w:line="276" w:lineRule="auto"/>
        <w:rPr>
          <w:rFonts w:ascii="Arial" w:hAnsi="Arial" w:cs="Arial"/>
        </w:rPr>
      </w:pPr>
    </w:p>
    <w:p w14:paraId="76A6E740" w14:textId="089343ED" w:rsidR="00F432B4" w:rsidRDefault="00F432B4" w:rsidP="00F432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>Apartat 6. Resolució del procediment</w:t>
      </w:r>
      <w:r w:rsidR="00000000">
        <w:rPr>
          <w:rFonts w:ascii="Arial" w:hAnsi="Arial" w:cs="Arial"/>
        </w:rPr>
        <w:pict w14:anchorId="31146657">
          <v:rect id="_x0000_i1030" style="width:481.9pt;height:1.5pt" o:hralign="center" o:hrstd="t" o:hrnoshade="t" o:hr="t" fillcolor="#9d2235" stroked="f"/>
        </w:pict>
      </w:r>
    </w:p>
    <w:p w14:paraId="60978D4B" w14:textId="79EDD7C0" w:rsidR="00F432B4" w:rsidRDefault="00F432B4" w:rsidP="00F06D90">
      <w:pPr>
        <w:spacing w:line="276" w:lineRule="auto"/>
        <w:jc w:val="both"/>
        <w:rPr>
          <w:rFonts w:ascii="Arial" w:hAnsi="Arial" w:cs="Arial"/>
        </w:rPr>
      </w:pPr>
      <w:r w:rsidRPr="00F432B4">
        <w:rPr>
          <w:rFonts w:ascii="Arial" w:hAnsi="Arial" w:cs="Arial"/>
        </w:rPr>
        <w:t xml:space="preserve">La resolució del procediment correspondrà a </w:t>
      </w:r>
      <w:sdt>
        <w:sdtPr>
          <w:rPr>
            <w:rFonts w:ascii="Arial" w:hAnsi="Arial" w:cs="Arial"/>
          </w:rPr>
          <w:id w:val="1523818757"/>
          <w:placeholder>
            <w:docPart w:val="DEDAE594042042338E47DE8EA38A178C"/>
          </w:placeholder>
          <w:showingPlcHdr/>
          <w:text/>
        </w:sdtPr>
        <w:sdtContent>
          <w:r>
            <w:rPr>
              <w:rStyle w:val="Textodelmarcadordeposicin"/>
            </w:rPr>
            <w:t>indicar òrgan municipal</w:t>
          </w:r>
        </w:sdtContent>
      </w:sdt>
      <w:r>
        <w:rPr>
          <w:rFonts w:ascii="Arial" w:hAnsi="Arial" w:cs="Arial"/>
        </w:rPr>
        <w:t xml:space="preserve"> </w:t>
      </w:r>
      <w:r w:rsidRPr="00F432B4">
        <w:rPr>
          <w:rFonts w:ascii="Arial" w:hAnsi="Arial" w:cs="Arial"/>
        </w:rPr>
        <w:t>que serà qui atorgui les corresponents autoritzacions, amb el contingut previst en l</w:t>
      </w:r>
      <w:r w:rsidR="00F06D90">
        <w:rPr>
          <w:rFonts w:ascii="Arial" w:hAnsi="Arial" w:cs="Arial"/>
        </w:rPr>
        <w:t>’</w:t>
      </w:r>
      <w:r w:rsidRPr="00F432B4">
        <w:rPr>
          <w:rFonts w:ascii="Arial" w:hAnsi="Arial" w:cs="Arial"/>
        </w:rPr>
        <w:t>Ordenança de venda no sedentària de data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82012114"/>
          <w:placeholder>
            <w:docPart w:val="046DEDE96AED4ADFA34835477B101793"/>
          </w:placeholder>
          <w:showingPlcHdr/>
          <w:text/>
        </w:sdtPr>
        <w:sdtContent>
          <w:r>
            <w:rPr>
              <w:rStyle w:val="Textodelmarcadordeposicin"/>
            </w:rPr>
            <w:t>indicar data</w:t>
          </w:r>
        </w:sdtContent>
      </w:sdt>
      <w:r w:rsidRPr="00F432B4">
        <w:rPr>
          <w:rFonts w:ascii="Arial" w:hAnsi="Arial" w:cs="Arial"/>
        </w:rPr>
        <w:t>.</w:t>
      </w:r>
    </w:p>
    <w:p w14:paraId="2E94826B" w14:textId="125C039D" w:rsidR="00651382" w:rsidRDefault="00651382" w:rsidP="00F432B4">
      <w:pPr>
        <w:spacing w:line="276" w:lineRule="auto"/>
        <w:rPr>
          <w:rFonts w:ascii="Arial" w:hAnsi="Arial" w:cs="Arial"/>
        </w:rPr>
      </w:pPr>
    </w:p>
    <w:p w14:paraId="20657F0B" w14:textId="06766CF6" w:rsidR="00651382" w:rsidRDefault="00651382" w:rsidP="006513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>Apartat 7. Llista d</w:t>
      </w:r>
      <w:r w:rsidR="00F06D90">
        <w:rPr>
          <w:rFonts w:ascii="Arial" w:hAnsi="Arial" w:cs="Arial"/>
          <w:b/>
          <w:bCs/>
          <w:color w:val="9D2235"/>
        </w:rPr>
        <w:t>’</w:t>
      </w:r>
      <w:r>
        <w:rPr>
          <w:rFonts w:ascii="Arial" w:hAnsi="Arial" w:cs="Arial"/>
          <w:b/>
          <w:bCs/>
          <w:color w:val="9D2235"/>
        </w:rPr>
        <w:t>espera</w:t>
      </w:r>
      <w:r w:rsidR="00000000">
        <w:rPr>
          <w:rFonts w:ascii="Arial" w:hAnsi="Arial" w:cs="Arial"/>
        </w:rPr>
        <w:pict w14:anchorId="6CFEE466">
          <v:rect id="_x0000_i1031" style="width:481.9pt;height:1.5pt" o:hralign="center" o:hrstd="t" o:hrnoshade="t" o:hr="t" fillcolor="#9d2235" stroked="f"/>
        </w:pict>
      </w:r>
    </w:p>
    <w:p w14:paraId="287C84B2" w14:textId="5A136AF7" w:rsidR="00651382" w:rsidRPr="00651382" w:rsidRDefault="00651382" w:rsidP="00F06D90">
      <w:pPr>
        <w:spacing w:line="276" w:lineRule="auto"/>
        <w:jc w:val="both"/>
        <w:rPr>
          <w:rFonts w:ascii="Arial" w:hAnsi="Arial" w:cs="Arial"/>
        </w:rPr>
      </w:pPr>
      <w:r w:rsidRPr="00651382">
        <w:rPr>
          <w:rFonts w:ascii="Arial" w:hAnsi="Arial" w:cs="Arial"/>
        </w:rPr>
        <w:t>Quan el nombre de sol·licituds superi el d</w:t>
      </w:r>
      <w:r w:rsidR="00F06D90">
        <w:rPr>
          <w:rFonts w:ascii="Arial" w:hAnsi="Arial" w:cs="Arial"/>
        </w:rPr>
        <w:t>’</w:t>
      </w:r>
      <w:r w:rsidRPr="00651382">
        <w:rPr>
          <w:rFonts w:ascii="Arial" w:hAnsi="Arial" w:cs="Arial"/>
        </w:rPr>
        <w:t xml:space="preserve">autoritzacions </w:t>
      </w:r>
      <w:r w:rsidR="00F06D90">
        <w:rPr>
          <w:rFonts w:ascii="Arial" w:hAnsi="Arial" w:cs="Arial"/>
        </w:rPr>
        <w:t>per</w:t>
      </w:r>
      <w:r w:rsidRPr="00651382">
        <w:rPr>
          <w:rFonts w:ascii="Arial" w:hAnsi="Arial" w:cs="Arial"/>
        </w:rPr>
        <w:t xml:space="preserve"> concedir, l</w:t>
      </w:r>
      <w:r w:rsidR="00F06D90">
        <w:rPr>
          <w:rFonts w:ascii="Arial" w:hAnsi="Arial" w:cs="Arial"/>
        </w:rPr>
        <w:t>’</w:t>
      </w:r>
      <w:r w:rsidRPr="00651382">
        <w:rPr>
          <w:rFonts w:ascii="Arial" w:hAnsi="Arial" w:cs="Arial"/>
        </w:rPr>
        <w:t>ajuntament formarà una llista d</w:t>
      </w:r>
      <w:r w:rsidR="00F06D90">
        <w:rPr>
          <w:rFonts w:ascii="Arial" w:hAnsi="Arial" w:cs="Arial"/>
        </w:rPr>
        <w:t>’</w:t>
      </w:r>
      <w:r w:rsidRPr="00651382">
        <w:rPr>
          <w:rFonts w:ascii="Arial" w:hAnsi="Arial" w:cs="Arial"/>
        </w:rPr>
        <w:t>espera en la que s</w:t>
      </w:r>
      <w:r w:rsidR="00F06D90">
        <w:rPr>
          <w:rFonts w:ascii="Arial" w:hAnsi="Arial" w:cs="Arial"/>
        </w:rPr>
        <w:t>’</w:t>
      </w:r>
      <w:r w:rsidRPr="00651382">
        <w:rPr>
          <w:rFonts w:ascii="Arial" w:hAnsi="Arial" w:cs="Arial"/>
        </w:rPr>
        <w:t>inclouran les que han restat excloses. Aquesta llista s</w:t>
      </w:r>
      <w:r w:rsidR="00F06D90">
        <w:rPr>
          <w:rFonts w:ascii="Arial" w:hAnsi="Arial" w:cs="Arial"/>
        </w:rPr>
        <w:t>’</w:t>
      </w:r>
      <w:r w:rsidRPr="00651382">
        <w:rPr>
          <w:rFonts w:ascii="Arial" w:hAnsi="Arial" w:cs="Arial"/>
        </w:rPr>
        <w:t>ordenarà per grups</w:t>
      </w:r>
      <w:r w:rsidR="00F06D90">
        <w:rPr>
          <w:rFonts w:ascii="Arial" w:hAnsi="Arial" w:cs="Arial"/>
        </w:rPr>
        <w:t xml:space="preserve"> </w:t>
      </w:r>
      <w:r w:rsidRPr="00651382">
        <w:rPr>
          <w:rFonts w:ascii="Arial" w:hAnsi="Arial" w:cs="Arial"/>
        </w:rPr>
        <w:t>de productes i dins de cadascú s</w:t>
      </w:r>
      <w:r w:rsidR="00F06D90">
        <w:rPr>
          <w:rFonts w:ascii="Arial" w:hAnsi="Arial" w:cs="Arial"/>
        </w:rPr>
        <w:t xml:space="preserve">’hi </w:t>
      </w:r>
      <w:r w:rsidRPr="00651382">
        <w:rPr>
          <w:rFonts w:ascii="Arial" w:hAnsi="Arial" w:cs="Arial"/>
        </w:rPr>
        <w:t>inclouran les sol·licituds per ordre decreixent de la puntuació obtinguda.</w:t>
      </w:r>
    </w:p>
    <w:p w14:paraId="0994A1F3" w14:textId="5FF79FDE" w:rsidR="00651382" w:rsidRDefault="00651382" w:rsidP="00F06D90">
      <w:pPr>
        <w:spacing w:line="276" w:lineRule="auto"/>
        <w:jc w:val="both"/>
        <w:rPr>
          <w:rFonts w:ascii="Arial" w:hAnsi="Arial" w:cs="Arial"/>
        </w:rPr>
      </w:pPr>
      <w:r w:rsidRPr="00651382">
        <w:rPr>
          <w:rFonts w:ascii="Arial" w:hAnsi="Arial" w:cs="Arial"/>
        </w:rPr>
        <w:t>Si el titular d</w:t>
      </w:r>
      <w:r w:rsidR="00F06D90">
        <w:rPr>
          <w:rFonts w:ascii="Arial" w:hAnsi="Arial" w:cs="Arial"/>
        </w:rPr>
        <w:t>’</w:t>
      </w:r>
      <w:r w:rsidRPr="00651382">
        <w:rPr>
          <w:rFonts w:ascii="Arial" w:hAnsi="Arial" w:cs="Arial"/>
        </w:rPr>
        <w:t xml:space="preserve">una autorització </w:t>
      </w:r>
      <w:r w:rsidR="00F06D90">
        <w:rPr>
          <w:rFonts w:ascii="Arial" w:hAnsi="Arial" w:cs="Arial"/>
        </w:rPr>
        <w:t xml:space="preserve">hi </w:t>
      </w:r>
      <w:r w:rsidRPr="00651382">
        <w:rPr>
          <w:rFonts w:ascii="Arial" w:hAnsi="Arial" w:cs="Arial"/>
        </w:rPr>
        <w:t>renunciés, així com també si l</w:t>
      </w:r>
      <w:r w:rsidR="00F06D90">
        <w:rPr>
          <w:rFonts w:ascii="Arial" w:hAnsi="Arial" w:cs="Arial"/>
        </w:rPr>
        <w:t>’</w:t>
      </w:r>
      <w:r w:rsidRPr="00651382">
        <w:rPr>
          <w:rFonts w:ascii="Arial" w:hAnsi="Arial" w:cs="Arial"/>
        </w:rPr>
        <w:t>autorització restés sense efecte per qualsevol altra causa, l</w:t>
      </w:r>
      <w:r w:rsidR="00F06D90">
        <w:rPr>
          <w:rFonts w:ascii="Arial" w:hAnsi="Arial" w:cs="Arial"/>
        </w:rPr>
        <w:t>’</w:t>
      </w:r>
      <w:r w:rsidRPr="00651382">
        <w:rPr>
          <w:rFonts w:ascii="Arial" w:hAnsi="Arial" w:cs="Arial"/>
        </w:rPr>
        <w:t>ajuntament podrà concedir-la atenent-se a l</w:t>
      </w:r>
      <w:r w:rsidR="00F06D90">
        <w:rPr>
          <w:rFonts w:ascii="Arial" w:hAnsi="Arial" w:cs="Arial"/>
        </w:rPr>
        <w:t>’</w:t>
      </w:r>
      <w:r w:rsidRPr="00651382">
        <w:rPr>
          <w:rFonts w:ascii="Arial" w:hAnsi="Arial" w:cs="Arial"/>
        </w:rPr>
        <w:t>ordre de la llista d</w:t>
      </w:r>
      <w:r w:rsidR="00F06D90">
        <w:rPr>
          <w:rFonts w:ascii="Arial" w:hAnsi="Arial" w:cs="Arial"/>
        </w:rPr>
        <w:t>’</w:t>
      </w:r>
      <w:r w:rsidRPr="00651382">
        <w:rPr>
          <w:rFonts w:ascii="Arial" w:hAnsi="Arial" w:cs="Arial"/>
        </w:rPr>
        <w:t>espera del corresponent grup de productes.</w:t>
      </w:r>
    </w:p>
    <w:p w14:paraId="279F1B9D" w14:textId="53153D5D" w:rsidR="00651382" w:rsidRPr="001722C2" w:rsidRDefault="00651382" w:rsidP="00F06D90">
      <w:pPr>
        <w:spacing w:line="276" w:lineRule="auto"/>
        <w:jc w:val="both"/>
        <w:rPr>
          <w:rFonts w:ascii="Arial" w:hAnsi="Arial" w:cs="Arial"/>
        </w:rPr>
      </w:pPr>
      <w:r w:rsidRPr="00651382">
        <w:rPr>
          <w:rFonts w:ascii="Arial" w:hAnsi="Arial" w:cs="Arial"/>
        </w:rPr>
        <w:t>Aquesta llista d</w:t>
      </w:r>
      <w:r w:rsidR="00F06D90">
        <w:rPr>
          <w:rFonts w:ascii="Arial" w:hAnsi="Arial" w:cs="Arial"/>
        </w:rPr>
        <w:t>’</w:t>
      </w:r>
      <w:r w:rsidRPr="00651382">
        <w:rPr>
          <w:rFonts w:ascii="Arial" w:hAnsi="Arial" w:cs="Arial"/>
        </w:rPr>
        <w:t>espera tindrà una vigència màxima de dos anys des de la data de resolució</w:t>
      </w:r>
      <w:r>
        <w:rPr>
          <w:rFonts w:ascii="Arial" w:hAnsi="Arial" w:cs="Arial"/>
        </w:rPr>
        <w:br/>
      </w:r>
      <w:r w:rsidRPr="00651382">
        <w:rPr>
          <w:rFonts w:ascii="Arial" w:hAnsi="Arial" w:cs="Arial"/>
        </w:rPr>
        <w:t>de l</w:t>
      </w:r>
      <w:r w:rsidR="00F06D90">
        <w:rPr>
          <w:rFonts w:ascii="Arial" w:hAnsi="Arial" w:cs="Arial"/>
        </w:rPr>
        <w:t>’</w:t>
      </w:r>
      <w:r w:rsidRPr="00651382">
        <w:rPr>
          <w:rFonts w:ascii="Arial" w:hAnsi="Arial" w:cs="Arial"/>
        </w:rPr>
        <w:t>últim concurs.</w:t>
      </w:r>
    </w:p>
    <w:sectPr w:rsidR="00651382" w:rsidRPr="001722C2" w:rsidSect="00395B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37839">
    <w:abstractNumId w:val="2"/>
  </w:num>
  <w:num w:numId="2" w16cid:durableId="579483538">
    <w:abstractNumId w:val="3"/>
  </w:num>
  <w:num w:numId="3" w16cid:durableId="918442140">
    <w:abstractNumId w:val="1"/>
  </w:num>
  <w:num w:numId="4" w16cid:durableId="181478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40CDF"/>
    <w:rsid w:val="00074783"/>
    <w:rsid w:val="00081BF8"/>
    <w:rsid w:val="001722C2"/>
    <w:rsid w:val="00206AAA"/>
    <w:rsid w:val="00236010"/>
    <w:rsid w:val="00347FFB"/>
    <w:rsid w:val="00395B67"/>
    <w:rsid w:val="003E39A4"/>
    <w:rsid w:val="00442A29"/>
    <w:rsid w:val="00475FEA"/>
    <w:rsid w:val="005D75BF"/>
    <w:rsid w:val="005F2AD5"/>
    <w:rsid w:val="0061306A"/>
    <w:rsid w:val="00651382"/>
    <w:rsid w:val="00661C1F"/>
    <w:rsid w:val="00692104"/>
    <w:rsid w:val="006B28A4"/>
    <w:rsid w:val="006C7E46"/>
    <w:rsid w:val="006D5372"/>
    <w:rsid w:val="007536B8"/>
    <w:rsid w:val="00797AA4"/>
    <w:rsid w:val="007B7206"/>
    <w:rsid w:val="00800B82"/>
    <w:rsid w:val="008056F7"/>
    <w:rsid w:val="008A76AC"/>
    <w:rsid w:val="00A01038"/>
    <w:rsid w:val="00B95D01"/>
    <w:rsid w:val="00BA4DDC"/>
    <w:rsid w:val="00C254C2"/>
    <w:rsid w:val="00C95A03"/>
    <w:rsid w:val="00D0099C"/>
    <w:rsid w:val="00DA3FF0"/>
    <w:rsid w:val="00E40885"/>
    <w:rsid w:val="00F06B7E"/>
    <w:rsid w:val="00F06D90"/>
    <w:rsid w:val="00F31BEB"/>
    <w:rsid w:val="00F345F9"/>
    <w:rsid w:val="00F432B4"/>
    <w:rsid w:val="00F646B6"/>
    <w:rsid w:val="00F64730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1A5087B4E47C081FB2FE2DBFA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F5DF-6112-4C90-A2A3-84FF78CD8D20}"/>
      </w:docPartPr>
      <w:docPartBody>
        <w:p w:rsidR="00DC689A" w:rsidRDefault="00F918B1" w:rsidP="00F918B1">
          <w:pPr>
            <w:pStyle w:val="5ED1A5087B4E47C081FB2FE2DBFA03142"/>
          </w:pPr>
          <w:r>
            <w:rPr>
              <w:rStyle w:val="Textodelmarcadordeposicin"/>
            </w:rPr>
            <w:t>indicar aquí el nom del mercat de venda no sedentària</w:t>
          </w:r>
        </w:p>
      </w:docPartBody>
    </w:docPart>
    <w:docPart>
      <w:docPartPr>
        <w:name w:val="64DCF67D72E54C9BAD174F749537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04D9-3126-4DD2-94C2-3808BB09C39E}"/>
      </w:docPartPr>
      <w:docPartBody>
        <w:p w:rsidR="002718C0" w:rsidRDefault="00F918B1" w:rsidP="00F918B1">
          <w:pPr>
            <w:pStyle w:val="64DCF67D72E54C9BAD174F74953721272"/>
          </w:pPr>
          <w:r>
            <w:rPr>
              <w:rStyle w:val="Textodelmarcadordeposicin"/>
            </w:rPr>
            <w:t>00</w:t>
          </w:r>
        </w:p>
      </w:docPartBody>
    </w:docPart>
    <w:docPart>
      <w:docPartPr>
        <w:name w:val="65022EE6D69B407CA5579CD0CAF21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8838-80DE-44A5-A04B-5163059452B6}"/>
      </w:docPartPr>
      <w:docPartBody>
        <w:p w:rsidR="002718C0" w:rsidRDefault="00F918B1" w:rsidP="00F918B1">
          <w:pPr>
            <w:pStyle w:val="65022EE6D69B407CA5579CD0CAF21D182"/>
          </w:pPr>
          <w:r>
            <w:rPr>
              <w:rStyle w:val="Textodelmarcadordeposicin"/>
            </w:rPr>
            <w:t>00</w:t>
          </w:r>
        </w:p>
      </w:docPartBody>
    </w:docPart>
    <w:docPart>
      <w:docPartPr>
        <w:name w:val="A49ED12B644B4E4B86C324C22E44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1C67-9DDE-4ECD-A7D3-D27EA3A1B2FD}"/>
      </w:docPartPr>
      <w:docPartBody>
        <w:p w:rsidR="002718C0" w:rsidRDefault="00F918B1" w:rsidP="00F918B1">
          <w:pPr>
            <w:pStyle w:val="A49ED12B644B4E4B86C324C22E445BDE2"/>
          </w:pPr>
          <w:r>
            <w:rPr>
              <w:rStyle w:val="Textodelmarcadordeposicin"/>
            </w:rPr>
            <w:t>00</w:t>
          </w:r>
        </w:p>
      </w:docPartBody>
    </w:docPart>
    <w:docPart>
      <w:docPartPr>
        <w:name w:val="AAD17E267372487BB56765DE2FEF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1E54-1F74-4891-81D2-9BA7238A7926}"/>
      </w:docPartPr>
      <w:docPartBody>
        <w:p w:rsidR="002718C0" w:rsidRDefault="00F918B1" w:rsidP="00F918B1">
          <w:pPr>
            <w:pStyle w:val="AAD17E267372487BB56765DE2FEF16552"/>
          </w:pPr>
          <w:r>
            <w:rPr>
              <w:rStyle w:val="Textodelmarcadordeposicin"/>
            </w:rPr>
            <w:t>00</w:t>
          </w:r>
        </w:p>
      </w:docPartBody>
    </w:docPart>
    <w:docPart>
      <w:docPartPr>
        <w:name w:val="627D3C0D03B6481388519E575FAF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FDA7-D40F-4666-A42D-F092E0A45A54}"/>
      </w:docPartPr>
      <w:docPartBody>
        <w:p w:rsidR="002718C0" w:rsidRDefault="00F918B1" w:rsidP="00F918B1">
          <w:pPr>
            <w:pStyle w:val="627D3C0D03B6481388519E575FAF2EA62"/>
          </w:pPr>
          <w:r>
            <w:rPr>
              <w:rStyle w:val="Textodelmarcadordeposicin"/>
            </w:rPr>
            <w:t>00</w:t>
          </w:r>
        </w:p>
      </w:docPartBody>
    </w:docPart>
    <w:docPart>
      <w:docPartPr>
        <w:name w:val="2C0647DB1E3D4CD6AC36BBA22E01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9AEA-B2D1-4A3F-B359-6CEBCEBBC1C2}"/>
      </w:docPartPr>
      <w:docPartBody>
        <w:p w:rsidR="002718C0" w:rsidRDefault="00F918B1" w:rsidP="00F918B1">
          <w:pPr>
            <w:pStyle w:val="2C0647DB1E3D4CD6AC36BBA22E0192B92"/>
          </w:pPr>
          <w:r>
            <w:rPr>
              <w:rStyle w:val="Textodelmarcadordeposicin"/>
            </w:rPr>
            <w:t>00</w:t>
          </w:r>
        </w:p>
      </w:docPartBody>
    </w:docPart>
    <w:docPart>
      <w:docPartPr>
        <w:name w:val="DEDAE594042042338E47DE8EA38A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B717-54FB-426B-98D7-87AEFE4A7B31}"/>
      </w:docPartPr>
      <w:docPartBody>
        <w:p w:rsidR="002718C0" w:rsidRDefault="00F918B1" w:rsidP="00F918B1">
          <w:pPr>
            <w:pStyle w:val="DEDAE594042042338E47DE8EA38A178C2"/>
          </w:pPr>
          <w:r>
            <w:rPr>
              <w:rStyle w:val="Textodelmarcadordeposicin"/>
            </w:rPr>
            <w:t>indicar òrgan municipal</w:t>
          </w:r>
        </w:p>
      </w:docPartBody>
    </w:docPart>
    <w:docPart>
      <w:docPartPr>
        <w:name w:val="046DEDE96AED4ADFA34835477B10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F953-7511-4621-AB26-42FFBBC359A0}"/>
      </w:docPartPr>
      <w:docPartBody>
        <w:p w:rsidR="002718C0" w:rsidRDefault="00F918B1" w:rsidP="00F918B1">
          <w:pPr>
            <w:pStyle w:val="046DEDE96AED4ADFA34835477B1017932"/>
          </w:pPr>
          <w:r>
            <w:rPr>
              <w:rStyle w:val="Textodelmarcadordeposicin"/>
            </w:rPr>
            <w:t>indicar data</w:t>
          </w:r>
        </w:p>
      </w:docPartBody>
    </w:docPart>
    <w:docPart>
      <w:docPartPr>
        <w:name w:val="22D1766DD56D4DEE9197AC9337E4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6F34-705E-4940-8099-91A42ABFB095}"/>
      </w:docPartPr>
      <w:docPartBody>
        <w:p w:rsidR="00E76F7F" w:rsidRDefault="001020B9" w:rsidP="001020B9">
          <w:pPr>
            <w:pStyle w:val="22D1766DD56D4DEE9197AC9337E4C3C1"/>
          </w:pPr>
          <w:r>
            <w:rPr>
              <w:rStyle w:val="Textodelmarcadordeposicin"/>
            </w:rPr>
            <w:t>00</w:t>
          </w:r>
        </w:p>
      </w:docPartBody>
    </w:docPart>
    <w:docPart>
      <w:docPartPr>
        <w:name w:val="D2E998EAE13344D1BF55115CD5F0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E477-0860-4094-831C-E8FBFF92DE6F}"/>
      </w:docPartPr>
      <w:docPartBody>
        <w:p w:rsidR="00E76F7F" w:rsidRDefault="001020B9" w:rsidP="001020B9">
          <w:pPr>
            <w:pStyle w:val="D2E998EAE13344D1BF55115CD5F019D5"/>
          </w:pPr>
          <w:r>
            <w:rPr>
              <w:rStyle w:val="Textodelmarcadordeposicin"/>
            </w:rPr>
            <w:t>00</w:t>
          </w:r>
        </w:p>
      </w:docPartBody>
    </w:docPart>
    <w:docPart>
      <w:docPartPr>
        <w:name w:val="32948EEA12784B85BD23D4B69B28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0416-73B0-46EF-B2D6-876D2B261238}"/>
      </w:docPartPr>
      <w:docPartBody>
        <w:p w:rsidR="00E76F7F" w:rsidRDefault="001020B9" w:rsidP="001020B9">
          <w:pPr>
            <w:pStyle w:val="32948EEA12784B85BD23D4B69B288A44"/>
          </w:pPr>
          <w:r>
            <w:rPr>
              <w:rStyle w:val="Textodelmarcadordeposicin"/>
            </w:rPr>
            <w:t>00</w:t>
          </w:r>
        </w:p>
      </w:docPartBody>
    </w:docPart>
    <w:docPart>
      <w:docPartPr>
        <w:name w:val="E718A1B9CECE422481C2F0A461CE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4BBD-3D03-46FB-9B1C-6772048806E8}"/>
      </w:docPartPr>
      <w:docPartBody>
        <w:p w:rsidR="00E76F7F" w:rsidRDefault="001020B9" w:rsidP="001020B9">
          <w:pPr>
            <w:pStyle w:val="E718A1B9CECE422481C2F0A461CEC2AF"/>
          </w:pPr>
          <w:r>
            <w:rPr>
              <w:rStyle w:val="Textodelmarcadordeposicin"/>
            </w:rPr>
            <w:t>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89"/>
    <w:rsid w:val="000E5289"/>
    <w:rsid w:val="001020B9"/>
    <w:rsid w:val="00194E32"/>
    <w:rsid w:val="001D5C0E"/>
    <w:rsid w:val="002265F3"/>
    <w:rsid w:val="002718C0"/>
    <w:rsid w:val="00277ABE"/>
    <w:rsid w:val="00461413"/>
    <w:rsid w:val="006F1E17"/>
    <w:rsid w:val="00843A71"/>
    <w:rsid w:val="00B47386"/>
    <w:rsid w:val="00CC429B"/>
    <w:rsid w:val="00CE4559"/>
    <w:rsid w:val="00DC689A"/>
    <w:rsid w:val="00E76F7F"/>
    <w:rsid w:val="00EE514A"/>
    <w:rsid w:val="00F03F12"/>
    <w:rsid w:val="00F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20B9"/>
    <w:rPr>
      <w:color w:val="808080"/>
    </w:rPr>
  </w:style>
  <w:style w:type="paragraph" w:customStyle="1" w:styleId="22D1766DD56D4DEE9197AC9337E4C3C1">
    <w:name w:val="22D1766DD56D4DEE9197AC9337E4C3C1"/>
    <w:rsid w:val="001020B9"/>
  </w:style>
  <w:style w:type="paragraph" w:customStyle="1" w:styleId="D2E998EAE13344D1BF55115CD5F019D5">
    <w:name w:val="D2E998EAE13344D1BF55115CD5F019D5"/>
    <w:rsid w:val="001020B9"/>
  </w:style>
  <w:style w:type="paragraph" w:customStyle="1" w:styleId="32948EEA12784B85BD23D4B69B288A44">
    <w:name w:val="32948EEA12784B85BD23D4B69B288A44"/>
    <w:rsid w:val="001020B9"/>
  </w:style>
  <w:style w:type="paragraph" w:customStyle="1" w:styleId="E718A1B9CECE422481C2F0A461CEC2AF">
    <w:name w:val="E718A1B9CECE422481C2F0A461CEC2AF"/>
    <w:rsid w:val="001020B9"/>
  </w:style>
  <w:style w:type="paragraph" w:customStyle="1" w:styleId="5ED1A5087B4E47C081FB2FE2DBFA03142">
    <w:name w:val="5ED1A5087B4E47C081FB2FE2DBFA03142"/>
    <w:rsid w:val="00F918B1"/>
    <w:rPr>
      <w:rFonts w:eastAsiaTheme="minorHAnsi"/>
      <w:lang w:eastAsia="en-US"/>
    </w:rPr>
  </w:style>
  <w:style w:type="paragraph" w:customStyle="1" w:styleId="64DCF67D72E54C9BAD174F74953721272">
    <w:name w:val="64DCF67D72E54C9BAD174F74953721272"/>
    <w:rsid w:val="00F918B1"/>
    <w:rPr>
      <w:rFonts w:eastAsiaTheme="minorHAnsi"/>
      <w:lang w:eastAsia="en-US"/>
    </w:rPr>
  </w:style>
  <w:style w:type="paragraph" w:customStyle="1" w:styleId="65022EE6D69B407CA5579CD0CAF21D182">
    <w:name w:val="65022EE6D69B407CA5579CD0CAF21D182"/>
    <w:rsid w:val="00F918B1"/>
    <w:rPr>
      <w:rFonts w:eastAsiaTheme="minorHAnsi"/>
      <w:lang w:eastAsia="en-US"/>
    </w:rPr>
  </w:style>
  <w:style w:type="paragraph" w:customStyle="1" w:styleId="A49ED12B644B4E4B86C324C22E445BDE2">
    <w:name w:val="A49ED12B644B4E4B86C324C22E445BDE2"/>
    <w:rsid w:val="00F918B1"/>
    <w:rPr>
      <w:rFonts w:eastAsiaTheme="minorHAnsi"/>
      <w:lang w:eastAsia="en-US"/>
    </w:rPr>
  </w:style>
  <w:style w:type="paragraph" w:customStyle="1" w:styleId="AAD17E267372487BB56765DE2FEF16552">
    <w:name w:val="AAD17E267372487BB56765DE2FEF16552"/>
    <w:rsid w:val="00F918B1"/>
    <w:rPr>
      <w:rFonts w:eastAsiaTheme="minorHAnsi"/>
      <w:lang w:eastAsia="en-US"/>
    </w:rPr>
  </w:style>
  <w:style w:type="paragraph" w:customStyle="1" w:styleId="627D3C0D03B6481388519E575FAF2EA62">
    <w:name w:val="627D3C0D03B6481388519E575FAF2EA62"/>
    <w:rsid w:val="00F918B1"/>
    <w:rPr>
      <w:rFonts w:eastAsiaTheme="minorHAnsi"/>
      <w:lang w:eastAsia="en-US"/>
    </w:rPr>
  </w:style>
  <w:style w:type="paragraph" w:customStyle="1" w:styleId="2C0647DB1E3D4CD6AC36BBA22E0192B92">
    <w:name w:val="2C0647DB1E3D4CD6AC36BBA22E0192B92"/>
    <w:rsid w:val="00F918B1"/>
    <w:rPr>
      <w:rFonts w:eastAsiaTheme="minorHAnsi"/>
      <w:lang w:eastAsia="en-US"/>
    </w:rPr>
  </w:style>
  <w:style w:type="paragraph" w:customStyle="1" w:styleId="DEDAE594042042338E47DE8EA38A178C2">
    <w:name w:val="DEDAE594042042338E47DE8EA38A178C2"/>
    <w:rsid w:val="00F918B1"/>
    <w:rPr>
      <w:rFonts w:eastAsiaTheme="minorHAnsi"/>
      <w:lang w:eastAsia="en-US"/>
    </w:rPr>
  </w:style>
  <w:style w:type="paragraph" w:customStyle="1" w:styleId="046DEDE96AED4ADFA34835477B1017932">
    <w:name w:val="046DEDE96AED4ADFA34835477B1017932"/>
    <w:rsid w:val="00F918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20</cp:revision>
  <dcterms:created xsi:type="dcterms:W3CDTF">2022-09-16T09:51:00Z</dcterms:created>
  <dcterms:modified xsi:type="dcterms:W3CDTF">2022-11-25T14:46:00Z</dcterms:modified>
</cp:coreProperties>
</file>